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8116" w14:textId="77777777" w:rsidR="00F56B79" w:rsidRDefault="007402C5" w:rsidP="005256BE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BE07798" wp14:editId="062A32F5">
                <wp:simplePos x="0" y="0"/>
                <wp:positionH relativeFrom="column">
                  <wp:posOffset>-546315</wp:posOffset>
                </wp:positionH>
                <wp:positionV relativeFrom="paragraph">
                  <wp:posOffset>-546315</wp:posOffset>
                </wp:positionV>
                <wp:extent cx="77724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A9AC4" w14:textId="77777777" w:rsidR="007402C5" w:rsidRDefault="007402C5" w:rsidP="007402C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F3028CC" w14:textId="77777777" w:rsidR="007402C5" w:rsidRDefault="007402C5" w:rsidP="007402C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599F18D" w14:textId="2B8DAE2A" w:rsidR="007402C5" w:rsidRDefault="007402C5" w:rsidP="007402C5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DD48716" w14:textId="755F4A03" w:rsidR="007402C5" w:rsidRDefault="007402C5" w:rsidP="007402C5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 w:rsidR="0028716B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28716B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</w:t>
                              </w:r>
                            </w:p>
                            <w:p w14:paraId="0D4F412B" w14:textId="77777777" w:rsidR="007402C5" w:rsidRDefault="007402C5" w:rsidP="007402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07798" id="Group 416" o:spid="_x0000_s1026" style="position:absolute;margin-left:-43pt;margin-top:-43pt;width:612pt;height:66pt;z-index:25173708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D9A9AC4" w14:textId="77777777" w:rsidR="007402C5" w:rsidRDefault="007402C5" w:rsidP="007402C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F3028CC" w14:textId="77777777" w:rsidR="007402C5" w:rsidRDefault="007402C5" w:rsidP="007402C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599F18D" w14:textId="2B8DAE2A" w:rsidR="007402C5" w:rsidRDefault="007402C5" w:rsidP="007402C5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DD48716" w14:textId="755F4A03" w:rsidR="007402C5" w:rsidRDefault="007402C5" w:rsidP="007402C5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 w:rsidR="0028716B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28716B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  </w:t>
                        </w:r>
                      </w:p>
                      <w:p w14:paraId="0D4F412B" w14:textId="77777777" w:rsidR="007402C5" w:rsidRDefault="007402C5" w:rsidP="007402C5"/>
                    </w:txbxContent>
                  </v:textbox>
                </v:shape>
              </v:group>
            </w:pict>
          </mc:Fallback>
        </mc:AlternateContent>
      </w:r>
    </w:p>
    <w:p w14:paraId="4B272F6A" w14:textId="77777777" w:rsidR="007402C5" w:rsidRPr="007402C5" w:rsidRDefault="007402C5" w:rsidP="007402C5"/>
    <w:p w14:paraId="3952E12E" w14:textId="77777777" w:rsidR="005F6C2D" w:rsidRDefault="005F6C2D" w:rsidP="005F6C2D">
      <w:pPr>
        <w:pStyle w:val="Heading4"/>
        <w:ind w:left="0"/>
        <w:rPr>
          <w:sz w:val="8"/>
          <w:szCs w:val="8"/>
        </w:rPr>
      </w:pPr>
    </w:p>
    <w:p w14:paraId="3B957C3A" w14:textId="76ECCA8A" w:rsidR="0028716B" w:rsidRPr="0028716B" w:rsidRDefault="007B07D7" w:rsidP="005F6C2D">
      <w:pPr>
        <w:pStyle w:val="Heading4"/>
        <w:ind w:left="0"/>
        <w:jc w:val="center"/>
        <w:rPr>
          <w:color w:val="auto"/>
          <w:sz w:val="28"/>
          <w:szCs w:val="28"/>
        </w:rPr>
      </w:pPr>
      <w:r>
        <w:rPr>
          <w:sz w:val="28"/>
        </w:rPr>
        <w:t>Unit</w:t>
      </w:r>
      <w:r w:rsidR="0051097C">
        <w:rPr>
          <w:sz w:val="28"/>
        </w:rPr>
        <w:t xml:space="preserve"> </w:t>
      </w:r>
      <w:r>
        <w:rPr>
          <w:sz w:val="28"/>
        </w:rPr>
        <w:t>1 Part</w:t>
      </w:r>
      <w:r w:rsidR="0051097C">
        <w:rPr>
          <w:sz w:val="28"/>
        </w:rPr>
        <w:t xml:space="preserve"> </w:t>
      </w:r>
      <w:r w:rsidR="007B4424">
        <w:rPr>
          <w:sz w:val="28"/>
        </w:rPr>
        <w:t>2</w:t>
      </w:r>
      <w:r w:rsidR="00F56B79">
        <w:rPr>
          <w:sz w:val="28"/>
          <w:szCs w:val="44"/>
        </w:rPr>
        <w:t xml:space="preserve"> </w:t>
      </w:r>
      <w:r w:rsidR="007402C5">
        <w:rPr>
          <w:sz w:val="28"/>
          <w:szCs w:val="44"/>
        </w:rPr>
        <w:t>Readings:</w:t>
      </w:r>
      <w:r w:rsidR="00F56B79">
        <w:rPr>
          <w:sz w:val="28"/>
          <w:szCs w:val="44"/>
        </w:rPr>
        <w:t xml:space="preserve"> </w:t>
      </w:r>
      <w:r w:rsidR="006054C4">
        <w:rPr>
          <w:color w:val="auto"/>
          <w:sz w:val="28"/>
          <w:szCs w:val="28"/>
        </w:rPr>
        <w:t>Functions</w:t>
      </w:r>
    </w:p>
    <w:p w14:paraId="70CB80BA" w14:textId="63CE7DF3" w:rsidR="00284C6D" w:rsidRDefault="00284C6D" w:rsidP="00B75102">
      <w:pPr>
        <w:autoSpaceDE w:val="0"/>
        <w:autoSpaceDN w:val="0"/>
        <w:adjustRightInd w:val="0"/>
        <w:rPr>
          <w:b/>
          <w:bCs/>
          <w:color w:val="auto"/>
        </w:rPr>
      </w:pPr>
      <w:r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871232" behindDoc="1" locked="0" layoutInCell="1" allowOverlap="1" wp14:anchorId="6965CA6C" wp14:editId="1BF183B3">
            <wp:simplePos x="0" y="0"/>
            <wp:positionH relativeFrom="column">
              <wp:posOffset>258554</wp:posOffset>
            </wp:positionH>
            <wp:positionV relativeFrom="paragraph">
              <wp:posOffset>89535</wp:posOffset>
            </wp:positionV>
            <wp:extent cx="2524760" cy="452162"/>
            <wp:effectExtent l="0" t="0" r="8890" b="5080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45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75102" w:rsidRPr="00B75102">
        <w:rPr>
          <w:b/>
          <w:bCs/>
          <w:color w:val="auto"/>
          <w:sz w:val="28"/>
          <w:szCs w:val="28"/>
        </w:rPr>
        <w:t>Functions</w:t>
      </w:r>
    </w:p>
    <w:p w14:paraId="4A166099" w14:textId="77777777" w:rsidR="00B75102" w:rsidRPr="00B75102" w:rsidRDefault="00B75102" w:rsidP="00284C6D">
      <w:pPr>
        <w:autoSpaceDE w:val="0"/>
        <w:autoSpaceDN w:val="0"/>
        <w:adjustRightInd w:val="0"/>
        <w:ind w:firstLine="720"/>
        <w:rPr>
          <w:b/>
          <w:bCs/>
          <w:color w:val="auto"/>
        </w:rPr>
      </w:pPr>
      <w:r w:rsidRPr="00B75102">
        <w:rPr>
          <w:bCs/>
          <w:color w:val="auto"/>
        </w:rPr>
        <w:t xml:space="preserve">An </w:t>
      </w:r>
      <w:r w:rsidRPr="00B75102">
        <w:rPr>
          <w:b/>
          <w:bCs/>
          <w:i/>
          <w:iCs/>
          <w:color w:val="FFFFFF" w:themeColor="background1"/>
        </w:rPr>
        <w:t>x</w:t>
      </w:r>
      <w:r w:rsidRPr="00B75102">
        <w:rPr>
          <w:b/>
          <w:bCs/>
          <w:color w:val="FFFFFF" w:themeColor="background1"/>
        </w:rPr>
        <w:t xml:space="preserve"> can have only one </w:t>
      </w:r>
      <w:r w:rsidRPr="00B75102">
        <w:rPr>
          <w:rFonts w:ascii="Times New Roman" w:hAnsi="Times New Roman" w:cs="Times New Roman"/>
          <w:b/>
          <w:i/>
          <w:iCs/>
          <w:color w:val="FFFFFF" w:themeColor="background1"/>
          <w:sz w:val="26"/>
        </w:rPr>
        <w:t>y</w:t>
      </w:r>
      <w:r w:rsidRPr="00B75102">
        <w:rPr>
          <w:b/>
          <w:bCs/>
          <w:color w:val="FFFFFF" w:themeColor="background1"/>
        </w:rPr>
        <w:t xml:space="preserve"> </w:t>
      </w:r>
      <w:r w:rsidRPr="00B75102">
        <w:rPr>
          <w:b/>
          <w:bCs/>
          <w:color w:val="FFFFFF" w:themeColor="background1"/>
        </w:rPr>
        <w:tab/>
      </w:r>
    </w:p>
    <w:p w14:paraId="57849F54" w14:textId="77777777" w:rsidR="00284C6D" w:rsidRDefault="00B75102" w:rsidP="00284C6D">
      <w:pPr>
        <w:rPr>
          <w:color w:val="auto"/>
          <w:szCs w:val="22"/>
        </w:rPr>
      </w:pPr>
      <w:r w:rsidRPr="00B75102">
        <w:rPr>
          <w:color w:val="auto"/>
        </w:rPr>
        <w:tab/>
      </w:r>
      <w:r w:rsidR="00284C6D" w:rsidRPr="0028716B">
        <w:rPr>
          <w:color w:val="auto"/>
          <w:szCs w:val="22"/>
        </w:rPr>
        <w:t>For every “</w:t>
      </w:r>
      <w:r w:rsidR="00284C6D" w:rsidRPr="0028716B">
        <w:rPr>
          <w:rFonts w:ascii="Times New Roman" w:hAnsi="Times New Roman" w:cs="Times New Roman"/>
          <w:i/>
          <w:iCs/>
          <w:color w:val="auto"/>
          <w:szCs w:val="22"/>
        </w:rPr>
        <w:t>y</w:t>
      </w:r>
      <w:r w:rsidR="00284C6D" w:rsidRPr="0028716B">
        <w:rPr>
          <w:color w:val="auto"/>
          <w:szCs w:val="22"/>
        </w:rPr>
        <w:t>” you can have more than one “</w:t>
      </w:r>
      <w:r w:rsidR="00284C6D" w:rsidRPr="0028716B">
        <w:rPr>
          <w:rFonts w:ascii="Times New Roman" w:hAnsi="Times New Roman" w:cs="Times New Roman"/>
          <w:i/>
          <w:iCs/>
          <w:color w:val="auto"/>
          <w:szCs w:val="22"/>
        </w:rPr>
        <w:t>x</w:t>
      </w:r>
      <w:r w:rsidR="00284C6D" w:rsidRPr="0028716B">
        <w:rPr>
          <w:color w:val="auto"/>
          <w:szCs w:val="22"/>
        </w:rPr>
        <w:t xml:space="preserve">” </w:t>
      </w:r>
    </w:p>
    <w:p w14:paraId="15E139E0" w14:textId="77777777" w:rsidR="00B75102" w:rsidRDefault="00B75102" w:rsidP="00284C6D">
      <w:pPr>
        <w:ind w:firstLine="720"/>
        <w:rPr>
          <w:color w:val="auto"/>
        </w:rPr>
      </w:pPr>
      <w:r w:rsidRPr="00B75102">
        <w:rPr>
          <w:color w:val="auto"/>
        </w:rPr>
        <w:t xml:space="preserve">Use a </w:t>
      </w:r>
      <w:r w:rsidRPr="00B75102">
        <w:rPr>
          <w:b/>
          <w:color w:val="auto"/>
        </w:rPr>
        <w:t xml:space="preserve">vertical line to test </w:t>
      </w:r>
      <w:r w:rsidRPr="00B75102">
        <w:rPr>
          <w:color w:val="auto"/>
        </w:rPr>
        <w:t xml:space="preserve">whether a graph is a </w:t>
      </w:r>
      <w:proofErr w:type="gramStart"/>
      <w:r w:rsidRPr="00B75102">
        <w:rPr>
          <w:color w:val="auto"/>
        </w:rPr>
        <w:t>function  (</w:t>
      </w:r>
      <w:proofErr w:type="gramEnd"/>
      <w:r w:rsidRPr="00B75102">
        <w:rPr>
          <w:color w:val="auto"/>
        </w:rPr>
        <w:t xml:space="preserve">the </w:t>
      </w:r>
      <w:r w:rsidRPr="002B3E43">
        <w:rPr>
          <w:b/>
          <w:color w:val="C00000"/>
        </w:rPr>
        <w:t>VLT</w:t>
      </w:r>
      <w:r w:rsidRPr="00B75102">
        <w:rPr>
          <w:color w:val="auto"/>
        </w:rPr>
        <w:t>)</w:t>
      </w:r>
    </w:p>
    <w:p w14:paraId="7C76107A" w14:textId="77777777" w:rsidR="00284C6D" w:rsidRPr="0028716B" w:rsidRDefault="00284C6D" w:rsidP="00284C6D">
      <w:pPr>
        <w:autoSpaceDE w:val="0"/>
        <w:autoSpaceDN w:val="0"/>
        <w:adjustRightInd w:val="0"/>
        <w:ind w:left="720"/>
        <w:rPr>
          <w:color w:val="auto"/>
          <w:szCs w:val="22"/>
        </w:rPr>
      </w:pPr>
      <w:r>
        <w:rPr>
          <w:color w:val="auto"/>
        </w:rPr>
        <w:tab/>
      </w:r>
      <w:r w:rsidRPr="0028716B">
        <w:rPr>
          <w:color w:val="auto"/>
          <w:szCs w:val="22"/>
        </w:rPr>
        <w:t>If a vertical line crosses a graph more than once, the graph is not a function</w:t>
      </w:r>
    </w:p>
    <w:p w14:paraId="58630ACF" w14:textId="77777777" w:rsidR="00B75102" w:rsidRPr="00B75102" w:rsidRDefault="00B75102" w:rsidP="00B75102">
      <w:pPr>
        <w:autoSpaceDE w:val="0"/>
        <w:autoSpaceDN w:val="0"/>
        <w:adjustRightInd w:val="0"/>
        <w:ind w:left="360"/>
        <w:rPr>
          <w:color w:val="auto"/>
        </w:rPr>
      </w:pPr>
      <w:r w:rsidRPr="00B75102">
        <w:rPr>
          <w:color w:val="auto"/>
        </w:rPr>
        <w:tab/>
        <w:t xml:space="preserve">A function can have more than one </w:t>
      </w:r>
      <w:r w:rsidRPr="00B75102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B75102">
        <w:rPr>
          <w:color w:val="auto"/>
        </w:rPr>
        <w:t xml:space="preserve">-intercept but not more than one </w:t>
      </w:r>
      <w:r w:rsidRPr="00B75102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B75102">
        <w:rPr>
          <w:color w:val="auto"/>
        </w:rPr>
        <w:t>-intercept</w:t>
      </w:r>
    </w:p>
    <w:p w14:paraId="6AA29604" w14:textId="77777777" w:rsidR="00284C6D" w:rsidRP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b/>
          <w:color w:val="auto"/>
        </w:rPr>
        <w:t>Relation</w:t>
      </w:r>
      <w:r w:rsidRPr="00284C6D">
        <w:rPr>
          <w:color w:val="auto"/>
        </w:rPr>
        <w:t xml:space="preserve"> - any set of ordered pairs</w:t>
      </w:r>
    </w:p>
    <w:p w14:paraId="7A620A17" w14:textId="77777777" w:rsidR="00284C6D" w:rsidRP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color w:val="auto"/>
        </w:rPr>
        <w:tab/>
        <w:t>Ordered pairs {(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proofErr w:type="gramStart"/>
      <w:r w:rsidRPr="00284C6D">
        <w:rPr>
          <w:color w:val="auto"/>
          <w:vertAlign w:val="subscript"/>
        </w:rPr>
        <w:t>1</w:t>
      </w:r>
      <w:r w:rsidRPr="00284C6D">
        <w:rPr>
          <w:color w:val="auto"/>
        </w:rPr>
        <w:t>,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proofErr w:type="gramEnd"/>
      <w:r w:rsidRPr="00284C6D">
        <w:rPr>
          <w:color w:val="auto"/>
          <w:vertAlign w:val="subscript"/>
        </w:rPr>
        <w:t>1</w:t>
      </w:r>
      <w:r w:rsidRPr="00284C6D">
        <w:rPr>
          <w:color w:val="auto"/>
        </w:rPr>
        <w:t>)...(</w:t>
      </w:r>
      <w:proofErr w:type="spellStart"/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  <w:vertAlign w:val="subscript"/>
        </w:rPr>
        <w:t>n</w:t>
      </w:r>
      <w:r w:rsidRPr="00284C6D">
        <w:rPr>
          <w:color w:val="auto"/>
        </w:rPr>
        <w:t>,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  <w:vertAlign w:val="subscript"/>
        </w:rPr>
        <w:t>n</w:t>
      </w:r>
      <w:proofErr w:type="spellEnd"/>
      <w:r w:rsidRPr="00284C6D">
        <w:rPr>
          <w:color w:val="auto"/>
        </w:rPr>
        <w:t>)}</w:t>
      </w:r>
    </w:p>
    <w:p w14:paraId="1E2A111D" w14:textId="77777777" w:rsidR="00284C6D" w:rsidRPr="00284C6D" w:rsidRDefault="00284C6D" w:rsidP="00284C6D">
      <w:pPr>
        <w:autoSpaceDE w:val="0"/>
        <w:autoSpaceDN w:val="0"/>
        <w:adjustRightInd w:val="0"/>
        <w:ind w:firstLine="720"/>
        <w:rPr>
          <w:color w:val="auto"/>
        </w:rPr>
      </w:pPr>
      <w:r w:rsidRPr="00284C6D">
        <w:rPr>
          <w:color w:val="auto"/>
        </w:rPr>
        <w:t>braces indicate a set</w:t>
      </w:r>
    </w:p>
    <w:p w14:paraId="4EDF49A5" w14:textId="77777777" w:rsidR="00284C6D" w:rsidRPr="00284C6D" w:rsidRDefault="00284C6D" w:rsidP="00284C6D">
      <w:pPr>
        <w:autoSpaceDE w:val="0"/>
        <w:autoSpaceDN w:val="0"/>
        <w:adjustRightInd w:val="0"/>
        <w:ind w:firstLine="720"/>
        <w:rPr>
          <w:color w:val="auto"/>
        </w:rPr>
      </w:pPr>
      <w:r w:rsidRPr="00284C6D">
        <w:rPr>
          <w:i/>
          <w:iCs/>
          <w:color w:val="auto"/>
        </w:rPr>
        <w:t>x</w:t>
      </w:r>
      <w:r w:rsidRPr="00284C6D">
        <w:rPr>
          <w:color w:val="auto"/>
        </w:rPr>
        <w:t xml:space="preserve"> is the independent variable - it can take on any value in the domain</w:t>
      </w:r>
    </w:p>
    <w:p w14:paraId="67191D0D" w14:textId="77777777" w:rsidR="00284C6D" w:rsidRPr="00284C6D" w:rsidRDefault="00284C6D" w:rsidP="00284C6D">
      <w:pPr>
        <w:autoSpaceDE w:val="0"/>
        <w:autoSpaceDN w:val="0"/>
        <w:adjustRightInd w:val="0"/>
        <w:ind w:firstLine="720"/>
        <w:rPr>
          <w:color w:val="auto"/>
        </w:rPr>
      </w:pPr>
      <w:r w:rsidRPr="00284C6D">
        <w:rPr>
          <w:i/>
          <w:iCs/>
          <w:color w:val="auto"/>
        </w:rPr>
        <w:t>y</w:t>
      </w:r>
      <w:r w:rsidRPr="00284C6D">
        <w:rPr>
          <w:color w:val="auto"/>
        </w:rPr>
        <w:t xml:space="preserve"> is the dependent variable - </w:t>
      </w:r>
      <w:proofErr w:type="gramStart"/>
      <w:r w:rsidRPr="00284C6D">
        <w:rPr>
          <w:color w:val="auto"/>
        </w:rPr>
        <w:t>it's</w:t>
      </w:r>
      <w:proofErr w:type="gramEnd"/>
      <w:r w:rsidRPr="00284C6D">
        <w:rPr>
          <w:color w:val="auto"/>
        </w:rPr>
        <w:t xml:space="preserve"> value depends on the value of </w:t>
      </w:r>
      <w:r w:rsidRPr="00284C6D">
        <w:rPr>
          <w:i/>
          <w:iCs/>
          <w:color w:val="auto"/>
        </w:rPr>
        <w:t>x</w:t>
      </w:r>
    </w:p>
    <w:p w14:paraId="497C5AF5" w14:textId="77777777" w:rsidR="00284C6D" w:rsidRP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color w:val="auto"/>
        </w:rPr>
        <w:tab/>
      </w:r>
      <w:r w:rsidRPr="002B3E43">
        <w:rPr>
          <w:b/>
          <w:color w:val="C00000"/>
        </w:rPr>
        <w:t>Domain</w:t>
      </w:r>
      <w:r w:rsidRPr="00284C6D">
        <w:rPr>
          <w:b/>
          <w:color w:val="auto"/>
        </w:rPr>
        <w:t xml:space="preserve"> </w:t>
      </w:r>
      <w:r w:rsidRPr="00284C6D">
        <w:rPr>
          <w:color w:val="auto"/>
        </w:rPr>
        <w:t xml:space="preserve">- the </w:t>
      </w:r>
      <w:proofErr w:type="spellStart"/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</w:rPr>
        <w:t>s</w:t>
      </w:r>
      <w:proofErr w:type="spellEnd"/>
    </w:p>
    <w:p w14:paraId="42BA3DAC" w14:textId="77777777" w:rsid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color w:val="auto"/>
        </w:rPr>
        <w:tab/>
      </w:r>
      <w:r w:rsidRPr="002B3E43">
        <w:rPr>
          <w:b/>
          <w:color w:val="C00000"/>
        </w:rPr>
        <w:t>Range</w:t>
      </w:r>
      <w:r w:rsidRPr="00284C6D">
        <w:rPr>
          <w:color w:val="auto"/>
        </w:rPr>
        <w:t xml:space="preserve"> - the </w:t>
      </w:r>
      <w:proofErr w:type="spellStart"/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</w:rPr>
        <w:t>s</w:t>
      </w:r>
      <w:proofErr w:type="spellEnd"/>
    </w:p>
    <w:p w14:paraId="7DDCD310" w14:textId="77777777" w:rsidR="00284C6D" w:rsidRDefault="00284C6D" w:rsidP="00284C6D">
      <w:pPr>
        <w:autoSpaceDE w:val="0"/>
        <w:autoSpaceDN w:val="0"/>
        <w:adjustRightInd w:val="0"/>
        <w:rPr>
          <w:color w:val="auto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8716B">
        <w:rPr>
          <w:color w:val="auto"/>
          <w:szCs w:val="22"/>
        </w:rPr>
        <w:t>(</w:t>
      </w:r>
      <w:proofErr w:type="gramStart"/>
      <w:r>
        <w:rPr>
          <w:color w:val="auto"/>
          <w:szCs w:val="22"/>
        </w:rPr>
        <w:t>aid</w:t>
      </w:r>
      <w:proofErr w:type="gramEnd"/>
      <w:r>
        <w:rPr>
          <w:color w:val="auto"/>
          <w:szCs w:val="22"/>
        </w:rPr>
        <w:t xml:space="preserve"> to memory: </w:t>
      </w:r>
      <w:r w:rsidRPr="0028716B">
        <w:rPr>
          <w:color w:val="auto"/>
          <w:szCs w:val="22"/>
        </w:rPr>
        <w:t>x comes before y; d comes before r)</w:t>
      </w:r>
    </w:p>
    <w:p w14:paraId="1B99F604" w14:textId="77777777" w:rsidR="00284C6D" w:rsidRPr="0028716B" w:rsidRDefault="00284C6D" w:rsidP="00284C6D">
      <w:pPr>
        <w:autoSpaceDE w:val="0"/>
        <w:autoSpaceDN w:val="0"/>
        <w:adjustRightInd w:val="0"/>
        <w:ind w:left="720"/>
        <w:rPr>
          <w:color w:val="auto"/>
          <w:szCs w:val="22"/>
        </w:rPr>
      </w:pPr>
      <w:r>
        <w:rPr>
          <w:color w:val="auto"/>
          <w:szCs w:val="22"/>
        </w:rPr>
        <w:tab/>
      </w:r>
      <w:r w:rsidRPr="0028716B">
        <w:rPr>
          <w:color w:val="auto"/>
          <w:szCs w:val="22"/>
        </w:rPr>
        <w:t>Two ways to write domain and range:</w:t>
      </w:r>
    </w:p>
    <w:p w14:paraId="7C7FABD3" w14:textId="77777777" w:rsidR="00284C6D" w:rsidRPr="0028716B" w:rsidRDefault="00284C6D" w:rsidP="00284C6D">
      <w:pPr>
        <w:numPr>
          <w:ilvl w:val="2"/>
          <w:numId w:val="38"/>
        </w:numPr>
        <w:autoSpaceDE w:val="0"/>
        <w:autoSpaceDN w:val="0"/>
        <w:adjustRightInd w:val="0"/>
        <w:rPr>
          <w:color w:val="auto"/>
          <w:szCs w:val="22"/>
        </w:rPr>
      </w:pPr>
      <w:r w:rsidRPr="0028716B">
        <w:rPr>
          <w:color w:val="auto"/>
          <w:szCs w:val="22"/>
        </w:rPr>
        <w:t>Set-builder notation: {</w:t>
      </w:r>
      <w:r w:rsidRPr="0028716B">
        <w:rPr>
          <w:i/>
          <w:iCs/>
          <w:color w:val="auto"/>
          <w:szCs w:val="22"/>
        </w:rPr>
        <w:t>x</w:t>
      </w:r>
      <w:r w:rsidRPr="0028716B">
        <w:rPr>
          <w:color w:val="auto"/>
          <w:szCs w:val="22"/>
        </w:rPr>
        <w:t xml:space="preserve"> | a ≤ </w:t>
      </w:r>
      <w:r w:rsidRPr="0028716B">
        <w:rPr>
          <w:i/>
          <w:iCs/>
          <w:color w:val="auto"/>
          <w:szCs w:val="22"/>
        </w:rPr>
        <w:t>x</w:t>
      </w:r>
      <w:r w:rsidRPr="0028716B">
        <w:rPr>
          <w:color w:val="auto"/>
          <w:szCs w:val="22"/>
        </w:rPr>
        <w:t xml:space="preserve"> ≤ b}</w:t>
      </w:r>
    </w:p>
    <w:p w14:paraId="48EFBC95" w14:textId="77777777" w:rsidR="00284C6D" w:rsidRPr="0028716B" w:rsidRDefault="00284C6D" w:rsidP="00284C6D">
      <w:pPr>
        <w:numPr>
          <w:ilvl w:val="2"/>
          <w:numId w:val="38"/>
        </w:numPr>
        <w:autoSpaceDE w:val="0"/>
        <w:autoSpaceDN w:val="0"/>
        <w:adjustRightInd w:val="0"/>
        <w:rPr>
          <w:color w:val="auto"/>
          <w:szCs w:val="22"/>
        </w:rPr>
      </w:pPr>
      <w:r w:rsidRPr="0028716B">
        <w:rPr>
          <w:color w:val="auto"/>
          <w:szCs w:val="22"/>
        </w:rPr>
        <w:t xml:space="preserve">Interval notation: [1, 4] </w:t>
      </w:r>
    </w:p>
    <w:p w14:paraId="30226E95" w14:textId="77777777" w:rsidR="00284C6D" w:rsidRPr="0028716B" w:rsidRDefault="00284C6D" w:rsidP="00284C6D">
      <w:pPr>
        <w:autoSpaceDE w:val="0"/>
        <w:autoSpaceDN w:val="0"/>
        <w:adjustRightInd w:val="0"/>
        <w:ind w:left="1800"/>
        <w:rPr>
          <w:color w:val="auto"/>
          <w:sz w:val="8"/>
          <w:szCs w:val="22"/>
        </w:rPr>
      </w:pPr>
    </w:p>
    <w:p w14:paraId="33F9046D" w14:textId="77777777" w:rsidR="00284C6D" w:rsidRPr="0028716B" w:rsidRDefault="00284C6D" w:rsidP="00284C6D">
      <w:pPr>
        <w:autoSpaceDE w:val="0"/>
        <w:autoSpaceDN w:val="0"/>
        <w:adjustRightInd w:val="0"/>
        <w:ind w:left="1800" w:firstLine="360"/>
        <w:rPr>
          <w:color w:val="auto"/>
          <w:szCs w:val="22"/>
        </w:rPr>
      </w:pPr>
      <w:r w:rsidRPr="0028716B">
        <w:rPr>
          <w:color w:val="auto"/>
          <w:szCs w:val="22"/>
        </w:rPr>
        <w:t xml:space="preserve">(Tip: The square brackets </w:t>
      </w:r>
      <w:proofErr w:type="gramStart"/>
      <w:r w:rsidRPr="0028716B">
        <w:rPr>
          <w:color w:val="auto"/>
          <w:szCs w:val="22"/>
        </w:rPr>
        <w:t>[ ]</w:t>
      </w:r>
      <w:proofErr w:type="gramEnd"/>
      <w:r w:rsidRPr="0028716B">
        <w:rPr>
          <w:color w:val="auto"/>
          <w:szCs w:val="22"/>
        </w:rPr>
        <w:t xml:space="preserve"> indicate that both numbers are </w:t>
      </w:r>
    </w:p>
    <w:p w14:paraId="732B8935" w14:textId="77777777" w:rsidR="00284C6D" w:rsidRPr="0028716B" w:rsidRDefault="00284C6D" w:rsidP="00284C6D">
      <w:pPr>
        <w:autoSpaceDE w:val="0"/>
        <w:autoSpaceDN w:val="0"/>
        <w:adjustRightInd w:val="0"/>
        <w:ind w:left="1800" w:firstLine="360"/>
        <w:rPr>
          <w:color w:val="auto"/>
          <w:szCs w:val="22"/>
        </w:rPr>
      </w:pPr>
      <w:r w:rsidRPr="0028716B">
        <w:rPr>
          <w:color w:val="auto"/>
          <w:szCs w:val="22"/>
        </w:rPr>
        <w:t xml:space="preserve">included in the set. Rounded parentheses </w:t>
      </w:r>
      <w:proofErr w:type="gramStart"/>
      <w:r w:rsidRPr="0028716B">
        <w:rPr>
          <w:color w:val="auto"/>
          <w:szCs w:val="22"/>
        </w:rPr>
        <w:t>( )</w:t>
      </w:r>
      <w:proofErr w:type="gramEnd"/>
      <w:r w:rsidRPr="0028716B">
        <w:rPr>
          <w:color w:val="auto"/>
          <w:szCs w:val="22"/>
        </w:rPr>
        <w:t xml:space="preserve"> indicate that </w:t>
      </w:r>
    </w:p>
    <w:p w14:paraId="683BBE9F" w14:textId="77777777" w:rsidR="00284C6D" w:rsidRPr="0028716B" w:rsidRDefault="00284C6D" w:rsidP="00284C6D">
      <w:pPr>
        <w:autoSpaceDE w:val="0"/>
        <w:autoSpaceDN w:val="0"/>
        <w:adjustRightInd w:val="0"/>
        <w:ind w:left="1800" w:firstLine="360"/>
        <w:rPr>
          <w:color w:val="auto"/>
          <w:szCs w:val="22"/>
        </w:rPr>
      </w:pPr>
      <w:r w:rsidRPr="0028716B">
        <w:rPr>
          <w:color w:val="auto"/>
          <w:szCs w:val="22"/>
        </w:rPr>
        <w:t xml:space="preserve">the numbers are not included. You can have one side </w:t>
      </w:r>
    </w:p>
    <w:p w14:paraId="570CCA14" w14:textId="77777777" w:rsidR="00284C6D" w:rsidRPr="0028716B" w:rsidRDefault="00284C6D" w:rsidP="00284C6D">
      <w:pPr>
        <w:autoSpaceDE w:val="0"/>
        <w:autoSpaceDN w:val="0"/>
        <w:adjustRightInd w:val="0"/>
        <w:ind w:left="1800" w:firstLine="360"/>
        <w:rPr>
          <w:color w:val="auto"/>
          <w:szCs w:val="22"/>
        </w:rPr>
      </w:pPr>
      <w:r w:rsidRPr="0028716B">
        <w:rPr>
          <w:color w:val="auto"/>
          <w:szCs w:val="22"/>
        </w:rPr>
        <w:t>rounded and the other one square.)</w:t>
      </w:r>
    </w:p>
    <w:p w14:paraId="20B145D2" w14:textId="77777777" w:rsidR="00284C6D" w:rsidRDefault="00284C6D" w:rsidP="00284C6D">
      <w:pPr>
        <w:autoSpaceDE w:val="0"/>
        <w:autoSpaceDN w:val="0"/>
        <w:adjustRightInd w:val="0"/>
        <w:ind w:firstLine="720"/>
        <w:rPr>
          <w:color w:val="auto"/>
        </w:rPr>
      </w:pPr>
      <w:r w:rsidRPr="00284C6D">
        <w:rPr>
          <w:color w:val="auto"/>
        </w:rPr>
        <w:t>functions are usually given as equations rather than sets</w:t>
      </w:r>
    </w:p>
    <w:p w14:paraId="4BD059FD" w14:textId="77777777" w:rsidR="00284C6D" w:rsidRPr="00284C6D" w:rsidRDefault="00284C6D" w:rsidP="00284C6D">
      <w:pPr>
        <w:keepNext/>
        <w:autoSpaceDE w:val="0"/>
        <w:autoSpaceDN w:val="0"/>
        <w:adjustRightInd w:val="0"/>
        <w:outlineLvl w:val="0"/>
        <w:rPr>
          <w:b/>
          <w:bCs/>
          <w:color w:val="auto"/>
        </w:rPr>
      </w:pPr>
      <w:r w:rsidRPr="00284C6D">
        <w:rPr>
          <w:b/>
          <w:bCs/>
          <w:color w:val="auto"/>
        </w:rPr>
        <w:t>Subscript notation</w:t>
      </w:r>
    </w:p>
    <w:p w14:paraId="13190A71" w14:textId="77777777" w:rsidR="00284C6D" w:rsidRPr="00284C6D" w:rsidRDefault="00284C6D" w:rsidP="00284C6D">
      <w:pPr>
        <w:rPr>
          <w:color w:val="auto"/>
          <w:vertAlign w:val="subscript"/>
        </w:rPr>
      </w:pPr>
      <w:r w:rsidRPr="00284C6D">
        <w:rPr>
          <w:color w:val="auto"/>
        </w:rPr>
        <w:tab/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  <w:vertAlign w:val="subscript"/>
        </w:rPr>
        <w:t>1</w:t>
      </w:r>
      <w:r w:rsidRPr="00284C6D">
        <w:rPr>
          <w:color w:val="auto"/>
        </w:rPr>
        <w:t xml:space="preserve">, 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  <w:vertAlign w:val="subscript"/>
        </w:rPr>
        <w:t>2</w:t>
      </w:r>
      <w:r w:rsidRPr="00284C6D">
        <w:rPr>
          <w:color w:val="auto"/>
        </w:rPr>
        <w:t xml:space="preserve">, 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  <w:vertAlign w:val="subscript"/>
        </w:rPr>
        <w:t>3</w:t>
      </w:r>
      <w:r w:rsidRPr="00284C6D">
        <w:rPr>
          <w:color w:val="auto"/>
        </w:rPr>
        <w:t xml:space="preserve">, … </w:t>
      </w:r>
      <w:proofErr w:type="spellStart"/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  <w:vertAlign w:val="subscript"/>
        </w:rPr>
        <w:t>n</w:t>
      </w:r>
      <w:proofErr w:type="spellEnd"/>
    </w:p>
    <w:p w14:paraId="42B24820" w14:textId="77777777" w:rsidR="00284C6D" w:rsidRPr="00284C6D" w:rsidRDefault="00284C6D" w:rsidP="00284C6D">
      <w:pPr>
        <w:rPr>
          <w:color w:val="auto"/>
        </w:rPr>
      </w:pPr>
      <w:r w:rsidRPr="00284C6D">
        <w:rPr>
          <w:color w:val="auto"/>
        </w:rPr>
        <w:tab/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  <w:vertAlign w:val="subscript"/>
        </w:rPr>
        <w:t>1</w:t>
      </w:r>
      <w:r w:rsidRPr="00284C6D">
        <w:rPr>
          <w:color w:val="auto"/>
        </w:rPr>
        <w:t xml:space="preserve">, 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  <w:vertAlign w:val="subscript"/>
        </w:rPr>
        <w:t>2</w:t>
      </w:r>
      <w:r w:rsidRPr="00284C6D">
        <w:rPr>
          <w:color w:val="auto"/>
        </w:rPr>
        <w:t xml:space="preserve">, 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  <w:vertAlign w:val="subscript"/>
        </w:rPr>
        <w:t>3</w:t>
      </w:r>
      <w:r w:rsidRPr="00284C6D">
        <w:rPr>
          <w:color w:val="auto"/>
        </w:rPr>
        <w:t xml:space="preserve">, … </w:t>
      </w:r>
      <w:proofErr w:type="spellStart"/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  <w:vertAlign w:val="subscript"/>
        </w:rPr>
        <w:t>n</w:t>
      </w:r>
      <w:proofErr w:type="spellEnd"/>
    </w:p>
    <w:p w14:paraId="4C85BA82" w14:textId="77777777" w:rsidR="00284C6D" w:rsidRPr="00284C6D" w:rsidRDefault="00284C6D" w:rsidP="00284C6D">
      <w:pPr>
        <w:autoSpaceDE w:val="0"/>
        <w:autoSpaceDN w:val="0"/>
        <w:adjustRightInd w:val="0"/>
        <w:rPr>
          <w:b/>
          <w:bCs/>
          <w:color w:val="auto"/>
        </w:rPr>
      </w:pPr>
      <w:r w:rsidRPr="00284C6D">
        <w:rPr>
          <w:b/>
          <w:bCs/>
          <w:color w:val="auto"/>
        </w:rPr>
        <w:t>Function notation</w:t>
      </w:r>
    </w:p>
    <w:p w14:paraId="4150E09F" w14:textId="77777777" w:rsidR="00284C6D" w:rsidRP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color w:val="auto"/>
        </w:rPr>
        <w:tab/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</w:rPr>
        <w:t xml:space="preserve"> = </w:t>
      </w:r>
      <w:r w:rsidRPr="00284C6D">
        <w:rPr>
          <w:bCs/>
          <w:color w:val="auto"/>
        </w:rPr>
        <w:t>ƒ</w:t>
      </w:r>
      <w:r w:rsidRPr="00284C6D">
        <w:rPr>
          <w:color w:val="auto"/>
        </w:rPr>
        <w:t>(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</w:rPr>
        <w:t>)</w:t>
      </w:r>
    </w:p>
    <w:p w14:paraId="56C613F8" w14:textId="77777777" w:rsidR="00284C6D" w:rsidRDefault="00284C6D" w:rsidP="00284C6D">
      <w:pPr>
        <w:autoSpaceDE w:val="0"/>
        <w:autoSpaceDN w:val="0"/>
        <w:adjustRightInd w:val="0"/>
        <w:rPr>
          <w:color w:val="auto"/>
        </w:rPr>
      </w:pPr>
      <w:r>
        <w:rPr>
          <w:b/>
          <w:bCs/>
        </w:rPr>
        <w:t>E</w:t>
      </w:r>
      <w:r w:rsidRPr="00980BF8">
        <w:rPr>
          <w:b/>
          <w:bCs/>
        </w:rPr>
        <w:t>valuating a function</w:t>
      </w:r>
    </w:p>
    <w:p w14:paraId="07F8F3A1" w14:textId="77777777" w:rsidR="00B75102" w:rsidRPr="00B75102" w:rsidRDefault="00B75102" w:rsidP="00B75102">
      <w:pPr>
        <w:autoSpaceDE w:val="0"/>
        <w:autoSpaceDN w:val="0"/>
        <w:adjustRightInd w:val="0"/>
        <w:ind w:left="360"/>
        <w:rPr>
          <w:color w:val="auto"/>
        </w:rPr>
      </w:pPr>
      <w:r w:rsidRPr="00B75102">
        <w:rPr>
          <w:color w:val="auto"/>
        </w:rPr>
        <w:tab/>
        <w:t xml:space="preserve">When you </w:t>
      </w:r>
      <w:r w:rsidRPr="002B3E43">
        <w:rPr>
          <w:b/>
          <w:i/>
          <w:color w:val="C00000"/>
        </w:rPr>
        <w:t>evaluate</w:t>
      </w:r>
      <w:r w:rsidRPr="00B75102">
        <w:rPr>
          <w:color w:val="auto"/>
        </w:rPr>
        <w:t xml:space="preserve"> a function, you need to substitute the given value for </w:t>
      </w:r>
      <w:r w:rsidRPr="00B75102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B75102">
        <w:rPr>
          <w:color w:val="auto"/>
        </w:rPr>
        <w:t xml:space="preserve"> in the</w:t>
      </w:r>
    </w:p>
    <w:p w14:paraId="74A7157E" w14:textId="77777777" w:rsidR="00B75102" w:rsidRPr="00B75102" w:rsidRDefault="00B75102" w:rsidP="00B75102">
      <w:pPr>
        <w:autoSpaceDE w:val="0"/>
        <w:autoSpaceDN w:val="0"/>
        <w:adjustRightInd w:val="0"/>
        <w:ind w:left="1080" w:firstLine="360"/>
        <w:rPr>
          <w:color w:val="auto"/>
        </w:rPr>
      </w:pPr>
      <w:r w:rsidRPr="00B75102">
        <w:rPr>
          <w:color w:val="auto"/>
        </w:rPr>
        <w:t>equation</w:t>
      </w:r>
    </w:p>
    <w:p w14:paraId="48F070D8" w14:textId="77777777" w:rsidR="0028716B" w:rsidRPr="0028716B" w:rsidRDefault="0028716B" w:rsidP="0028716B">
      <w:pPr>
        <w:autoSpaceDE w:val="0"/>
        <w:autoSpaceDN w:val="0"/>
        <w:adjustRightInd w:val="0"/>
        <w:rPr>
          <w:color w:val="auto"/>
          <w:sz w:val="8"/>
          <w:szCs w:val="22"/>
        </w:rPr>
      </w:pPr>
    </w:p>
    <w:p w14:paraId="4B25E1DD" w14:textId="77777777" w:rsidR="00284C6D" w:rsidRPr="00284C6D" w:rsidRDefault="00284C6D" w:rsidP="00284C6D">
      <w:pPr>
        <w:keepNext/>
        <w:autoSpaceDE w:val="0"/>
        <w:autoSpaceDN w:val="0"/>
        <w:adjustRightInd w:val="0"/>
        <w:ind w:firstLine="720"/>
        <w:outlineLvl w:val="0"/>
        <w:rPr>
          <w:color w:val="auto"/>
        </w:rPr>
      </w:pPr>
      <w:proofErr w:type="gramStart"/>
      <w:r w:rsidRPr="00284C6D">
        <w:rPr>
          <w:color w:val="auto"/>
          <w:szCs w:val="44"/>
        </w:rPr>
        <w:t>ƒ(</w:t>
      </w:r>
      <w:proofErr w:type="gramEnd"/>
      <w:r w:rsidRPr="00284C6D">
        <w:rPr>
          <w:color w:val="auto"/>
          <w:szCs w:val="44"/>
        </w:rPr>
        <w:t xml:space="preserve">2) is the same as saying the value of 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  <w:szCs w:val="44"/>
        </w:rPr>
        <w:t xml:space="preserve"> where 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  <w:szCs w:val="44"/>
        </w:rPr>
        <w:t xml:space="preserve"> = 2</w:t>
      </w:r>
    </w:p>
    <w:p w14:paraId="0756BB7F" w14:textId="77777777" w:rsidR="00284C6D" w:rsidRP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color w:val="auto"/>
        </w:rPr>
        <w:t xml:space="preserve">    </w:t>
      </w:r>
      <w:r>
        <w:rPr>
          <w:color w:val="auto"/>
        </w:rPr>
        <w:tab/>
      </w:r>
      <w:r>
        <w:rPr>
          <w:color w:val="auto"/>
        </w:rPr>
        <w:tab/>
      </w:r>
      <w:r w:rsidRPr="00284C6D">
        <w:rPr>
          <w:color w:val="auto"/>
        </w:rPr>
        <w:t>substitute whatever is in the parentheses for the "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</w:rPr>
        <w:t>" in the function</w:t>
      </w:r>
    </w:p>
    <w:p w14:paraId="2563B34E" w14:textId="77777777" w:rsidR="00284C6D" w:rsidRP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b/>
          <w:bCs/>
          <w:color w:val="auto"/>
        </w:rPr>
        <w:t>Graphs of functions</w:t>
      </w:r>
    </w:p>
    <w:p w14:paraId="7CE28BB4" w14:textId="77777777" w:rsidR="00284C6D" w:rsidRDefault="00284C6D" w:rsidP="00284C6D">
      <w:pPr>
        <w:autoSpaceDE w:val="0"/>
        <w:autoSpaceDN w:val="0"/>
        <w:adjustRightInd w:val="0"/>
        <w:ind w:firstLine="720"/>
        <w:rPr>
          <w:color w:val="auto"/>
        </w:rPr>
      </w:pPr>
      <w:r w:rsidRPr="00284C6D">
        <w:rPr>
          <w:color w:val="auto"/>
        </w:rPr>
        <w:t>graphing a function - graph the ordered pairs</w:t>
      </w:r>
    </w:p>
    <w:p w14:paraId="1A166677" w14:textId="77777777" w:rsidR="00284C6D" w:rsidRPr="00284C6D" w:rsidRDefault="00284C6D" w:rsidP="00284C6D">
      <w:pPr>
        <w:autoSpaceDE w:val="0"/>
        <w:autoSpaceDN w:val="0"/>
        <w:adjustRightInd w:val="0"/>
        <w:rPr>
          <w:color w:val="auto"/>
        </w:rPr>
      </w:pPr>
      <w:r w:rsidRPr="00284C6D">
        <w:rPr>
          <w:color w:val="auto"/>
        </w:rPr>
        <w:t xml:space="preserve">     </w:t>
      </w:r>
      <w:r>
        <w:rPr>
          <w:color w:val="auto"/>
        </w:rPr>
        <w:tab/>
      </w:r>
      <w:r w:rsidRPr="00284C6D">
        <w:rPr>
          <w:color w:val="auto"/>
        </w:rPr>
        <w:t xml:space="preserve">graphing traditions: </w:t>
      </w:r>
    </w:p>
    <w:p w14:paraId="68659043" w14:textId="77777777" w:rsidR="00284C6D" w:rsidRPr="00284C6D" w:rsidRDefault="00284C6D" w:rsidP="00284C6D">
      <w:pPr>
        <w:tabs>
          <w:tab w:val="num" w:pos="1440"/>
        </w:tabs>
        <w:autoSpaceDE w:val="0"/>
        <w:autoSpaceDN w:val="0"/>
        <w:adjustRightInd w:val="0"/>
        <w:ind w:left="720"/>
        <w:rPr>
          <w:color w:val="auto"/>
        </w:rPr>
      </w:pPr>
      <w:r>
        <w:rPr>
          <w:color w:val="auto"/>
        </w:rPr>
        <w:tab/>
      </w:r>
      <w:r w:rsidRPr="00284C6D">
        <w:rPr>
          <w:color w:val="auto"/>
        </w:rPr>
        <w:t>○ an open dot in or at the end of a line means the point is not included</w:t>
      </w:r>
    </w:p>
    <w:p w14:paraId="1B5C3A8D" w14:textId="77777777" w:rsidR="00284C6D" w:rsidRPr="00284C6D" w:rsidRDefault="00284C6D" w:rsidP="00284C6D">
      <w:pPr>
        <w:tabs>
          <w:tab w:val="num" w:pos="1440"/>
        </w:tabs>
        <w:autoSpaceDE w:val="0"/>
        <w:autoSpaceDN w:val="0"/>
        <w:adjustRightInd w:val="0"/>
        <w:ind w:left="720"/>
        <w:rPr>
          <w:color w:val="auto"/>
        </w:rPr>
      </w:pPr>
      <w:r>
        <w:rPr>
          <w:color w:val="auto"/>
        </w:rPr>
        <w:tab/>
      </w:r>
      <w:r w:rsidRPr="00284C6D">
        <w:rPr>
          <w:color w:val="auto"/>
        </w:rPr>
        <w:t xml:space="preserve">● a closed dot at the end of a line means it is included but the graph ends at that    </w:t>
      </w:r>
    </w:p>
    <w:p w14:paraId="3C3EEF64" w14:textId="77777777" w:rsidR="00284C6D" w:rsidRPr="00284C6D" w:rsidRDefault="00284C6D" w:rsidP="00284C6D">
      <w:pPr>
        <w:tabs>
          <w:tab w:val="num" w:pos="1440"/>
        </w:tabs>
        <w:autoSpaceDE w:val="0"/>
        <w:autoSpaceDN w:val="0"/>
        <w:adjustRightInd w:val="0"/>
        <w:ind w:left="720"/>
        <w:rPr>
          <w:color w:val="auto"/>
        </w:rPr>
      </w:pPr>
      <w:r>
        <w:rPr>
          <w:color w:val="auto"/>
        </w:rPr>
        <w:tab/>
      </w:r>
      <w:r w:rsidRPr="00284C6D">
        <w:rPr>
          <w:color w:val="auto"/>
        </w:rPr>
        <w:t xml:space="preserve">   point</w:t>
      </w:r>
    </w:p>
    <w:p w14:paraId="5572A3B2" w14:textId="77777777" w:rsidR="00284C6D" w:rsidRPr="00284C6D" w:rsidRDefault="00284C6D" w:rsidP="00284C6D">
      <w:pPr>
        <w:tabs>
          <w:tab w:val="num" w:pos="1440"/>
        </w:tabs>
        <w:autoSpaceDE w:val="0"/>
        <w:autoSpaceDN w:val="0"/>
        <w:adjustRightInd w:val="0"/>
        <w:ind w:left="720"/>
        <w:rPr>
          <w:color w:val="auto"/>
        </w:rPr>
      </w:pPr>
      <w:r>
        <w:rPr>
          <w:color w:val="auto"/>
        </w:rPr>
        <w:tab/>
      </w:r>
      <w:r w:rsidRPr="00284C6D">
        <w:rPr>
          <w:color w:val="auto"/>
        </w:rPr>
        <w:t>→ an arrow at the end of a line indicates the graph goes on indefinitely</w:t>
      </w:r>
    </w:p>
    <w:p w14:paraId="29FED1BC" w14:textId="77777777" w:rsidR="00F5141F" w:rsidRDefault="00F5141F">
      <w:pPr>
        <w:rPr>
          <w:b/>
          <w:color w:val="auto"/>
        </w:rPr>
      </w:pPr>
      <w:r>
        <w:rPr>
          <w:b/>
          <w:color w:val="auto"/>
        </w:rPr>
        <w:br w:type="page"/>
      </w:r>
    </w:p>
    <w:p w14:paraId="2FC0EC9E" w14:textId="2901C461" w:rsidR="00284C6D" w:rsidRPr="00284C6D" w:rsidRDefault="00284C6D" w:rsidP="00284C6D">
      <w:pPr>
        <w:autoSpaceDE w:val="0"/>
        <w:autoSpaceDN w:val="0"/>
        <w:adjustRightInd w:val="0"/>
        <w:rPr>
          <w:b/>
          <w:color w:val="auto"/>
        </w:rPr>
      </w:pPr>
      <w:r w:rsidRPr="00284C6D">
        <w:rPr>
          <w:b/>
          <w:color w:val="auto"/>
        </w:rPr>
        <w:lastRenderedPageBreak/>
        <w:t>Types of Functions</w:t>
      </w:r>
    </w:p>
    <w:p w14:paraId="174242A4" w14:textId="086522A9" w:rsidR="00284C6D" w:rsidRPr="00284C6D" w:rsidRDefault="00284C6D" w:rsidP="00284C6D">
      <w:pPr>
        <w:autoSpaceDE w:val="0"/>
        <w:autoSpaceDN w:val="0"/>
        <w:adjustRightInd w:val="0"/>
        <w:ind w:left="720"/>
        <w:rPr>
          <w:color w:val="auto"/>
        </w:rPr>
      </w:pPr>
      <w:r w:rsidRPr="00284C6D">
        <w:rPr>
          <w:color w:val="auto"/>
        </w:rPr>
        <w:t>piecewise functions - defined by two or more equations over the domain</w:t>
      </w:r>
    </w:p>
    <w:p w14:paraId="64034DDD" w14:textId="77777777" w:rsidR="00284C6D" w:rsidRPr="00284C6D" w:rsidRDefault="00284C6D" w:rsidP="00284C6D">
      <w:pPr>
        <w:autoSpaceDE w:val="0"/>
        <w:autoSpaceDN w:val="0"/>
        <w:adjustRightInd w:val="0"/>
        <w:ind w:left="720"/>
        <w:rPr>
          <w:color w:val="auto"/>
        </w:rPr>
      </w:pPr>
      <w:r w:rsidRPr="00284C6D">
        <w:rPr>
          <w:color w:val="auto"/>
        </w:rPr>
        <w:t>increasing &amp; decreasing functions &amp; constants</w:t>
      </w:r>
    </w:p>
    <w:p w14:paraId="6DCF11A4" w14:textId="557612FE" w:rsidR="00284C6D" w:rsidRPr="00284C6D" w:rsidRDefault="00284C6D" w:rsidP="00284C6D">
      <w:pPr>
        <w:autoSpaceDE w:val="0"/>
        <w:autoSpaceDN w:val="0"/>
        <w:adjustRightInd w:val="0"/>
        <w:ind w:left="720"/>
        <w:rPr>
          <w:color w:val="auto"/>
        </w:rPr>
      </w:pPr>
      <w:r w:rsidRPr="00284C6D">
        <w:rPr>
          <w:color w:val="auto"/>
        </w:rPr>
        <w:t>relative maximums &amp; minimums</w:t>
      </w:r>
    </w:p>
    <w:p w14:paraId="3BE4B22C" w14:textId="0DCC6628" w:rsidR="00284C6D" w:rsidRPr="00284C6D" w:rsidRDefault="00284C6D" w:rsidP="00284C6D">
      <w:pPr>
        <w:autoSpaceDE w:val="0"/>
        <w:autoSpaceDN w:val="0"/>
        <w:adjustRightInd w:val="0"/>
        <w:ind w:left="720"/>
        <w:rPr>
          <w:color w:val="auto"/>
        </w:rPr>
      </w:pPr>
      <w:r w:rsidRPr="00284C6D">
        <w:rPr>
          <w:color w:val="auto"/>
        </w:rPr>
        <w:t xml:space="preserve">even functions are symmetric with respect to the 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y</w:t>
      </w:r>
      <w:r w:rsidRPr="00284C6D">
        <w:rPr>
          <w:color w:val="auto"/>
        </w:rPr>
        <w:t xml:space="preserve">-axis </w:t>
      </w:r>
      <w:r w:rsidRPr="00284C6D">
        <w:rPr>
          <w:color w:val="auto"/>
        </w:rPr>
        <w:tab/>
      </w:r>
      <w:r w:rsidRPr="00284C6D">
        <w:rPr>
          <w:color w:val="auto"/>
        </w:rPr>
        <w:tab/>
      </w:r>
      <w:r w:rsidRPr="00284C6D">
        <w:rPr>
          <w:bCs/>
          <w:color w:val="auto"/>
        </w:rPr>
        <w:t>ƒ</w:t>
      </w:r>
      <w:r w:rsidRPr="00284C6D">
        <w:rPr>
          <w:color w:val="auto"/>
        </w:rPr>
        <w:t>(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</w:rPr>
        <w:t xml:space="preserve">) = </w:t>
      </w:r>
      <w:r w:rsidRPr="00284C6D">
        <w:rPr>
          <w:bCs/>
          <w:color w:val="auto"/>
        </w:rPr>
        <w:t>ƒ</w:t>
      </w:r>
      <w:r w:rsidRPr="00284C6D">
        <w:rPr>
          <w:color w:val="auto"/>
        </w:rPr>
        <w:t>(</w:t>
      </w:r>
      <w:r w:rsidRPr="00284C6D">
        <w:rPr>
          <w:color w:val="auto"/>
          <w:szCs w:val="18"/>
        </w:rPr>
        <w:t>–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</w:rPr>
        <w:t>)</w:t>
      </w:r>
    </w:p>
    <w:p w14:paraId="4F94038C" w14:textId="73164325" w:rsidR="00284C6D" w:rsidRPr="00284C6D" w:rsidRDefault="00284C6D" w:rsidP="00284C6D">
      <w:pPr>
        <w:autoSpaceDE w:val="0"/>
        <w:autoSpaceDN w:val="0"/>
        <w:adjustRightInd w:val="0"/>
        <w:ind w:left="720"/>
        <w:rPr>
          <w:color w:val="auto"/>
        </w:rPr>
      </w:pPr>
      <w:r w:rsidRPr="00284C6D">
        <w:rPr>
          <w:color w:val="auto"/>
        </w:rPr>
        <w:t xml:space="preserve">odd functions are symmetric with respect to the origin </w:t>
      </w:r>
      <w:r w:rsidRPr="00284C6D">
        <w:rPr>
          <w:color w:val="auto"/>
        </w:rPr>
        <w:tab/>
      </w:r>
      <w:r w:rsidRPr="00284C6D">
        <w:rPr>
          <w:color w:val="auto"/>
        </w:rPr>
        <w:tab/>
      </w:r>
      <w:r w:rsidRPr="00284C6D">
        <w:rPr>
          <w:color w:val="auto"/>
        </w:rPr>
        <w:tab/>
      </w:r>
      <w:r w:rsidRPr="00284C6D">
        <w:rPr>
          <w:bCs/>
          <w:color w:val="auto"/>
        </w:rPr>
        <w:t>ƒ</w:t>
      </w:r>
      <w:r w:rsidRPr="00284C6D">
        <w:rPr>
          <w:color w:val="auto"/>
        </w:rPr>
        <w:t>(</w:t>
      </w:r>
      <w:r w:rsidRPr="00284C6D">
        <w:rPr>
          <w:color w:val="auto"/>
          <w:szCs w:val="18"/>
        </w:rPr>
        <w:t>–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</w:rPr>
        <w:t xml:space="preserve">) = </w:t>
      </w:r>
      <w:r w:rsidRPr="00284C6D">
        <w:rPr>
          <w:color w:val="auto"/>
          <w:szCs w:val="18"/>
        </w:rPr>
        <w:t>–</w:t>
      </w:r>
      <w:r w:rsidRPr="00284C6D">
        <w:rPr>
          <w:color w:val="auto"/>
        </w:rPr>
        <w:t xml:space="preserve"> </w:t>
      </w:r>
      <w:r w:rsidRPr="00284C6D">
        <w:rPr>
          <w:bCs/>
          <w:color w:val="auto"/>
        </w:rPr>
        <w:t>ƒ</w:t>
      </w:r>
      <w:r w:rsidRPr="00284C6D">
        <w:rPr>
          <w:color w:val="auto"/>
        </w:rPr>
        <w:t>(</w:t>
      </w:r>
      <w:r w:rsidRPr="00284C6D">
        <w:rPr>
          <w:rFonts w:ascii="Times New Roman" w:hAnsi="Times New Roman" w:cs="Times New Roman"/>
          <w:i/>
          <w:iCs/>
          <w:color w:val="auto"/>
          <w:sz w:val="26"/>
        </w:rPr>
        <w:t>x</w:t>
      </w:r>
      <w:r w:rsidRPr="00284C6D">
        <w:rPr>
          <w:color w:val="auto"/>
        </w:rPr>
        <w:t>)</w:t>
      </w:r>
    </w:p>
    <w:p w14:paraId="7C58E939" w14:textId="32CF9438" w:rsidR="00284C6D" w:rsidRPr="00284C6D" w:rsidRDefault="00284C6D" w:rsidP="00284C6D">
      <w:pPr>
        <w:autoSpaceDE w:val="0"/>
        <w:autoSpaceDN w:val="0"/>
        <w:adjustRightInd w:val="0"/>
        <w:ind w:left="720"/>
        <w:rPr>
          <w:color w:val="auto"/>
        </w:rPr>
      </w:pPr>
      <w:r w:rsidRPr="00284C6D">
        <w:rPr>
          <w:color w:val="auto"/>
        </w:rPr>
        <w:t xml:space="preserve">step </w:t>
      </w:r>
      <w:proofErr w:type="gramStart"/>
      <w:r w:rsidRPr="00284C6D">
        <w:rPr>
          <w:color w:val="auto"/>
        </w:rPr>
        <w:t>functions</w:t>
      </w:r>
      <w:proofErr w:type="gramEnd"/>
      <w:r w:rsidRPr="00284C6D">
        <w:rPr>
          <w:color w:val="auto"/>
        </w:rPr>
        <w:t xml:space="preserve"> function values graphically form discontinuous steps</w:t>
      </w:r>
    </w:p>
    <w:p w14:paraId="79F827F7" w14:textId="748E93DA" w:rsidR="00284C6D" w:rsidRPr="00284C6D" w:rsidRDefault="00284C6D" w:rsidP="00284C6D">
      <w:pPr>
        <w:autoSpaceDE w:val="0"/>
        <w:autoSpaceDN w:val="0"/>
        <w:adjustRightInd w:val="0"/>
        <w:ind w:firstLine="720"/>
        <w:rPr>
          <w:color w:val="auto"/>
          <w:sz w:val="32"/>
        </w:rPr>
      </w:pPr>
      <w:r w:rsidRPr="00284C6D">
        <w:rPr>
          <w:color w:val="auto"/>
        </w:rPr>
        <w:t xml:space="preserve">The graph of an </w:t>
      </w:r>
      <w:r w:rsidRPr="002B3E43">
        <w:rPr>
          <w:b/>
          <w:bCs/>
          <w:color w:val="C00000"/>
        </w:rPr>
        <w:t>even function</w:t>
      </w:r>
      <w:r w:rsidRPr="00284C6D">
        <w:rPr>
          <w:color w:val="auto"/>
        </w:rPr>
        <w:t xml:space="preserve"> is symmetric with respect to the </w:t>
      </w:r>
      <w:r w:rsidRPr="00284C6D">
        <w:rPr>
          <w:i/>
          <w:iCs/>
          <w:color w:val="auto"/>
        </w:rPr>
        <w:t>y</w:t>
      </w:r>
      <w:r w:rsidRPr="00284C6D">
        <w:rPr>
          <w:color w:val="auto"/>
        </w:rPr>
        <w:t>-axis</w:t>
      </w:r>
    </w:p>
    <w:p w14:paraId="40221D1A" w14:textId="7381F314" w:rsidR="0028716B" w:rsidRPr="0028716B" w:rsidRDefault="0028716B" w:rsidP="00284C6D">
      <w:pPr>
        <w:autoSpaceDE w:val="0"/>
        <w:autoSpaceDN w:val="0"/>
        <w:adjustRightInd w:val="0"/>
        <w:ind w:left="1080" w:firstLine="360"/>
        <w:rPr>
          <w:color w:val="auto"/>
          <w:szCs w:val="22"/>
        </w:rPr>
      </w:pPr>
      <w:r w:rsidRPr="0028716B">
        <w:rPr>
          <w:color w:val="auto"/>
          <w:szCs w:val="22"/>
        </w:rPr>
        <w:t>(</w:t>
      </w:r>
      <w:proofErr w:type="gramStart"/>
      <w:r w:rsidRPr="0028716B">
        <w:rPr>
          <w:color w:val="auto"/>
          <w:szCs w:val="22"/>
        </w:rPr>
        <w:t>ex</w:t>
      </w:r>
      <w:proofErr w:type="gramEnd"/>
      <w:r w:rsidRPr="0028716B">
        <w:rPr>
          <w:color w:val="auto"/>
          <w:szCs w:val="22"/>
        </w:rPr>
        <w:t>: a “U” curve)</w:t>
      </w:r>
    </w:p>
    <w:p w14:paraId="77C33759" w14:textId="2F202EE8" w:rsidR="0028716B" w:rsidRPr="0028716B" w:rsidRDefault="0028716B" w:rsidP="00284C6D">
      <w:pPr>
        <w:autoSpaceDE w:val="0"/>
        <w:autoSpaceDN w:val="0"/>
        <w:adjustRightInd w:val="0"/>
        <w:ind w:left="720"/>
        <w:rPr>
          <w:color w:val="auto"/>
          <w:szCs w:val="22"/>
        </w:rPr>
      </w:pPr>
      <w:r>
        <w:rPr>
          <w:noProof/>
          <w:color w:val="auto"/>
          <w:sz w:val="20"/>
          <w:szCs w:val="22"/>
        </w:rPr>
        <w:drawing>
          <wp:anchor distT="0" distB="0" distL="114300" distR="114300" simplePos="0" relativeHeight="251623936" behindDoc="1" locked="0" layoutInCell="1" allowOverlap="1" wp14:anchorId="660D0F60" wp14:editId="1B562154">
            <wp:simplePos x="0" y="0"/>
            <wp:positionH relativeFrom="column">
              <wp:posOffset>1619250</wp:posOffset>
            </wp:positionH>
            <wp:positionV relativeFrom="paragraph">
              <wp:posOffset>162451</wp:posOffset>
            </wp:positionV>
            <wp:extent cx="505460" cy="267335"/>
            <wp:effectExtent l="0" t="0" r="889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16B">
        <w:rPr>
          <w:color w:val="auto"/>
          <w:szCs w:val="22"/>
        </w:rPr>
        <w:t xml:space="preserve">The graph of an </w:t>
      </w:r>
      <w:r w:rsidRPr="002B3E43">
        <w:rPr>
          <w:b/>
          <w:color w:val="C00000"/>
          <w:szCs w:val="22"/>
        </w:rPr>
        <w:t>odd function</w:t>
      </w:r>
      <w:r w:rsidRPr="0028716B">
        <w:rPr>
          <w:color w:val="auto"/>
          <w:szCs w:val="22"/>
        </w:rPr>
        <w:t xml:space="preserve"> is symmetric with respect to the </w:t>
      </w:r>
      <w:r w:rsidRPr="0028716B">
        <w:rPr>
          <w:color w:val="auto"/>
          <w:szCs w:val="22"/>
          <w:u w:val="single"/>
        </w:rPr>
        <w:t>origin</w:t>
      </w:r>
      <w:r w:rsidRPr="0028716B">
        <w:rPr>
          <w:color w:val="auto"/>
          <w:szCs w:val="22"/>
        </w:rPr>
        <w:t xml:space="preserve"> </w:t>
      </w:r>
    </w:p>
    <w:p w14:paraId="172F476C" w14:textId="7E0738E9" w:rsidR="0028716B" w:rsidRPr="0028716B" w:rsidRDefault="0028716B" w:rsidP="0028716B">
      <w:pPr>
        <w:autoSpaceDE w:val="0"/>
        <w:autoSpaceDN w:val="0"/>
        <w:adjustRightInd w:val="0"/>
        <w:ind w:left="360"/>
        <w:rPr>
          <w:color w:val="auto"/>
          <w:szCs w:val="22"/>
        </w:rPr>
      </w:pPr>
      <w:r w:rsidRPr="0028716B">
        <w:rPr>
          <w:color w:val="auto"/>
          <w:szCs w:val="22"/>
        </w:rPr>
        <w:t xml:space="preserve">     </w:t>
      </w:r>
      <w:r w:rsidR="00284C6D">
        <w:rPr>
          <w:color w:val="auto"/>
          <w:szCs w:val="22"/>
        </w:rPr>
        <w:tab/>
      </w:r>
      <w:r w:rsidR="00284C6D">
        <w:rPr>
          <w:color w:val="auto"/>
          <w:szCs w:val="22"/>
        </w:rPr>
        <w:tab/>
      </w:r>
      <w:r w:rsidRPr="0028716B">
        <w:rPr>
          <w:color w:val="auto"/>
          <w:szCs w:val="22"/>
        </w:rPr>
        <w:t>(ex:</w:t>
      </w:r>
      <w:r w:rsidRPr="0028716B">
        <w:rPr>
          <w:rFonts w:ascii="Times New Roman" w:hAnsi="Times New Roman" w:cs="Times New Roman"/>
          <w:color w:val="auto"/>
          <w:szCs w:val="22"/>
        </w:rPr>
        <w:t xml:space="preserve"> </w:t>
      </w:r>
      <w:r w:rsidRPr="0028716B">
        <w:rPr>
          <w:color w:val="auto"/>
          <w:szCs w:val="22"/>
        </w:rPr>
        <w:t xml:space="preserve">sine:             </w:t>
      </w:r>
      <w:proofErr w:type="gramStart"/>
      <w:r w:rsidRPr="0028716B">
        <w:rPr>
          <w:color w:val="auto"/>
          <w:szCs w:val="22"/>
        </w:rPr>
        <w:t xml:space="preserve">  )</w:t>
      </w:r>
      <w:proofErr w:type="gramEnd"/>
    </w:p>
    <w:p w14:paraId="0BD3B7E7" w14:textId="77777777" w:rsidR="0028716B" w:rsidRPr="0028716B" w:rsidRDefault="0028716B" w:rsidP="0028716B">
      <w:pPr>
        <w:autoSpaceDE w:val="0"/>
        <w:autoSpaceDN w:val="0"/>
        <w:adjustRightInd w:val="0"/>
        <w:rPr>
          <w:color w:val="auto"/>
          <w:sz w:val="8"/>
          <w:szCs w:val="22"/>
        </w:rPr>
      </w:pPr>
    </w:p>
    <w:p w14:paraId="5442DF33" w14:textId="4E4B986A" w:rsidR="00654417" w:rsidRDefault="00654417" w:rsidP="0028716B">
      <w:pPr>
        <w:autoSpaceDE w:val="0"/>
        <w:autoSpaceDN w:val="0"/>
        <w:adjustRightInd w:val="0"/>
        <w:rPr>
          <w:b/>
          <w:color w:val="auto"/>
          <w:szCs w:val="22"/>
        </w:rPr>
      </w:pPr>
    </w:p>
    <w:p w14:paraId="7A4C1266" w14:textId="77777777" w:rsidR="005346D6" w:rsidRPr="005346D6" w:rsidRDefault="001323D8" w:rsidP="005346D6">
      <w:pPr>
        <w:rPr>
          <w:b/>
          <w:color w:val="auto"/>
        </w:rPr>
      </w:pPr>
      <w:r w:rsidRPr="001323D8">
        <w:rPr>
          <w:b/>
          <w:bCs/>
          <w:noProof/>
          <w:color w:val="auto"/>
        </w:rPr>
        <w:drawing>
          <wp:anchor distT="0" distB="0" distL="114300" distR="114300" simplePos="0" relativeHeight="251888640" behindDoc="0" locked="0" layoutInCell="1" allowOverlap="1" wp14:anchorId="29E8CE3F" wp14:editId="6F10611C">
            <wp:simplePos x="0" y="0"/>
            <wp:positionH relativeFrom="column">
              <wp:posOffset>3293110</wp:posOffset>
            </wp:positionH>
            <wp:positionV relativeFrom="paragraph">
              <wp:posOffset>4563110</wp:posOffset>
            </wp:positionV>
            <wp:extent cx="3418205" cy="3015615"/>
            <wp:effectExtent l="0" t="0" r="0" b="0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b/>
          <w:bCs/>
          <w:noProof/>
          <w:color w:val="auto"/>
        </w:rPr>
        <w:drawing>
          <wp:anchor distT="0" distB="0" distL="114300" distR="114300" simplePos="0" relativeHeight="251887616" behindDoc="0" locked="0" layoutInCell="1" allowOverlap="1" wp14:anchorId="3862D0AB" wp14:editId="626A6A94">
            <wp:simplePos x="0" y="0"/>
            <wp:positionH relativeFrom="column">
              <wp:posOffset>-312420</wp:posOffset>
            </wp:positionH>
            <wp:positionV relativeFrom="paragraph">
              <wp:posOffset>101600</wp:posOffset>
            </wp:positionV>
            <wp:extent cx="3370580" cy="3521075"/>
            <wp:effectExtent l="0" t="0" r="1270" b="3175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b/>
          <w:bCs/>
          <w:noProof/>
          <w:color w:val="auto"/>
        </w:rPr>
        <w:drawing>
          <wp:anchor distT="0" distB="0" distL="114300" distR="114300" simplePos="0" relativeHeight="251886592" behindDoc="0" locked="0" layoutInCell="1" allowOverlap="1" wp14:anchorId="17CE0DF7" wp14:editId="27878FE7">
            <wp:simplePos x="0" y="0"/>
            <wp:positionH relativeFrom="column">
              <wp:posOffset>-480060</wp:posOffset>
            </wp:positionH>
            <wp:positionV relativeFrom="paragraph">
              <wp:posOffset>4482465</wp:posOffset>
            </wp:positionV>
            <wp:extent cx="4615815" cy="4572000"/>
            <wp:effectExtent l="0" t="0" r="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b/>
          <w:bCs/>
          <w:noProof/>
          <w:color w:val="auto"/>
        </w:rPr>
        <w:drawing>
          <wp:anchor distT="0" distB="0" distL="114300" distR="114300" simplePos="0" relativeHeight="251885568" behindDoc="1" locked="0" layoutInCell="1" allowOverlap="1" wp14:anchorId="605656EF" wp14:editId="16A8461F">
            <wp:simplePos x="0" y="0"/>
            <wp:positionH relativeFrom="column">
              <wp:posOffset>3047072</wp:posOffset>
            </wp:positionH>
            <wp:positionV relativeFrom="paragraph">
              <wp:posOffset>-394970</wp:posOffset>
            </wp:positionV>
            <wp:extent cx="3630295" cy="4817745"/>
            <wp:effectExtent l="0" t="0" r="8255" b="190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6D6" w:rsidRPr="005346D6">
        <w:rPr>
          <w:b/>
          <w:bCs/>
          <w:color w:val="auto"/>
        </w:rPr>
        <w:br w:type="page"/>
      </w:r>
    </w:p>
    <w:p w14:paraId="536AD49B" w14:textId="57974275" w:rsidR="0028716B" w:rsidRPr="00621852" w:rsidRDefault="00AA2F3B" w:rsidP="00621852">
      <w:pPr>
        <w:rPr>
          <w:b/>
          <w:bCs/>
          <w:noProof/>
        </w:rPr>
      </w:pPr>
      <w:r w:rsidRPr="001323D8">
        <w:rPr>
          <w:noProof/>
        </w:rPr>
        <w:drawing>
          <wp:anchor distT="0" distB="0" distL="114300" distR="114300" simplePos="0" relativeHeight="251636736" behindDoc="1" locked="0" layoutInCell="1" allowOverlap="1" wp14:anchorId="422C1E5A" wp14:editId="28F807BA">
            <wp:simplePos x="0" y="0"/>
            <wp:positionH relativeFrom="column">
              <wp:posOffset>-91440</wp:posOffset>
            </wp:positionH>
            <wp:positionV relativeFrom="paragraph">
              <wp:posOffset>-29845</wp:posOffset>
            </wp:positionV>
            <wp:extent cx="2956560" cy="27432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noProof/>
        </w:rPr>
        <w:drawing>
          <wp:anchor distT="0" distB="0" distL="114300" distR="114300" simplePos="0" relativeHeight="251646976" behindDoc="1" locked="0" layoutInCell="1" allowOverlap="1" wp14:anchorId="424387D8" wp14:editId="05910EF9">
            <wp:simplePos x="0" y="0"/>
            <wp:positionH relativeFrom="column">
              <wp:posOffset>3124200</wp:posOffset>
            </wp:positionH>
            <wp:positionV relativeFrom="paragraph">
              <wp:posOffset>-102870</wp:posOffset>
            </wp:positionV>
            <wp:extent cx="3729990" cy="3071495"/>
            <wp:effectExtent l="0" t="0" r="381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0F63A" w14:textId="2C2DA6A7" w:rsidR="00654417" w:rsidRPr="001323D8" w:rsidRDefault="00803AEB" w:rsidP="001323D8">
      <w:pPr>
        <w:rPr>
          <w:b/>
          <w:bCs/>
        </w:rPr>
      </w:pPr>
      <w:r w:rsidRPr="001323D8">
        <w:rPr>
          <w:noProof/>
        </w:rPr>
        <w:drawing>
          <wp:anchor distT="0" distB="0" distL="114300" distR="114300" simplePos="0" relativeHeight="251696640" behindDoc="1" locked="0" layoutInCell="1" allowOverlap="1" wp14:anchorId="3012BE1A" wp14:editId="0F3705E3">
            <wp:simplePos x="0" y="0"/>
            <wp:positionH relativeFrom="column">
              <wp:posOffset>3497580</wp:posOffset>
            </wp:positionH>
            <wp:positionV relativeFrom="paragraph">
              <wp:posOffset>2965450</wp:posOffset>
            </wp:positionV>
            <wp:extent cx="3373755" cy="328231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noProof/>
        </w:rPr>
        <w:drawing>
          <wp:anchor distT="0" distB="0" distL="114300" distR="114300" simplePos="0" relativeHeight="251652608" behindDoc="1" locked="0" layoutInCell="1" allowOverlap="1" wp14:anchorId="10D616BA" wp14:editId="2E9FCBDA">
            <wp:simplePos x="0" y="0"/>
            <wp:positionH relativeFrom="column">
              <wp:posOffset>-503641</wp:posOffset>
            </wp:positionH>
            <wp:positionV relativeFrom="paragraph">
              <wp:posOffset>2872740</wp:posOffset>
            </wp:positionV>
            <wp:extent cx="3646256" cy="3762375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273" cy="37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417" w:rsidRPr="001323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272563">
    <w:abstractNumId w:val="17"/>
  </w:num>
  <w:num w:numId="2" w16cid:durableId="665674227">
    <w:abstractNumId w:val="27"/>
  </w:num>
  <w:num w:numId="3" w16cid:durableId="114375682">
    <w:abstractNumId w:val="28"/>
  </w:num>
  <w:num w:numId="4" w16cid:durableId="1317418542">
    <w:abstractNumId w:val="19"/>
  </w:num>
  <w:num w:numId="5" w16cid:durableId="959995771">
    <w:abstractNumId w:val="4"/>
  </w:num>
  <w:num w:numId="6" w16cid:durableId="1735348135">
    <w:abstractNumId w:val="20"/>
  </w:num>
  <w:num w:numId="7" w16cid:durableId="1927498083">
    <w:abstractNumId w:val="39"/>
  </w:num>
  <w:num w:numId="8" w16cid:durableId="119303139">
    <w:abstractNumId w:val="25"/>
  </w:num>
  <w:num w:numId="9" w16cid:durableId="860363587">
    <w:abstractNumId w:val="29"/>
  </w:num>
  <w:num w:numId="10" w16cid:durableId="1301685852">
    <w:abstractNumId w:val="15"/>
  </w:num>
  <w:num w:numId="11" w16cid:durableId="1775830822">
    <w:abstractNumId w:val="35"/>
  </w:num>
  <w:num w:numId="12" w16cid:durableId="1059598258">
    <w:abstractNumId w:val="24"/>
  </w:num>
  <w:num w:numId="13" w16cid:durableId="1038699754">
    <w:abstractNumId w:val="3"/>
  </w:num>
  <w:num w:numId="14" w16cid:durableId="764227939">
    <w:abstractNumId w:val="6"/>
  </w:num>
  <w:num w:numId="15" w16cid:durableId="177544339">
    <w:abstractNumId w:val="36"/>
  </w:num>
  <w:num w:numId="16" w16cid:durableId="2089375041">
    <w:abstractNumId w:val="5"/>
  </w:num>
  <w:num w:numId="17" w16cid:durableId="1365641260">
    <w:abstractNumId w:val="37"/>
  </w:num>
  <w:num w:numId="18" w16cid:durableId="451873469">
    <w:abstractNumId w:val="9"/>
  </w:num>
  <w:num w:numId="19" w16cid:durableId="1558662313">
    <w:abstractNumId w:val="34"/>
  </w:num>
  <w:num w:numId="20" w16cid:durableId="560139858">
    <w:abstractNumId w:val="10"/>
  </w:num>
  <w:num w:numId="21" w16cid:durableId="1646348212">
    <w:abstractNumId w:val="31"/>
  </w:num>
  <w:num w:numId="22" w16cid:durableId="1367215821">
    <w:abstractNumId w:val="26"/>
  </w:num>
  <w:num w:numId="23" w16cid:durableId="1073237647">
    <w:abstractNumId w:val="22"/>
  </w:num>
  <w:num w:numId="24" w16cid:durableId="621116019">
    <w:abstractNumId w:val="0"/>
  </w:num>
  <w:num w:numId="25" w16cid:durableId="1053236324">
    <w:abstractNumId w:val="23"/>
  </w:num>
  <w:num w:numId="26" w16cid:durableId="1419868167">
    <w:abstractNumId w:val="33"/>
  </w:num>
  <w:num w:numId="27" w16cid:durableId="1964383261">
    <w:abstractNumId w:val="30"/>
  </w:num>
  <w:num w:numId="28" w16cid:durableId="134494189">
    <w:abstractNumId w:val="7"/>
  </w:num>
  <w:num w:numId="29" w16cid:durableId="1221014983">
    <w:abstractNumId w:val="13"/>
  </w:num>
  <w:num w:numId="30" w16cid:durableId="176500840">
    <w:abstractNumId w:val="18"/>
  </w:num>
  <w:num w:numId="31" w16cid:durableId="1770927239">
    <w:abstractNumId w:val="8"/>
  </w:num>
  <w:num w:numId="32" w16cid:durableId="1293948639">
    <w:abstractNumId w:val="12"/>
  </w:num>
  <w:num w:numId="33" w16cid:durableId="724184790">
    <w:abstractNumId w:val="21"/>
  </w:num>
  <w:num w:numId="34" w16cid:durableId="941838741">
    <w:abstractNumId w:val="32"/>
  </w:num>
  <w:num w:numId="35" w16cid:durableId="1384674524">
    <w:abstractNumId w:val="11"/>
  </w:num>
  <w:num w:numId="36" w16cid:durableId="1416779894">
    <w:abstractNumId w:val="2"/>
  </w:num>
  <w:num w:numId="37" w16cid:durableId="1876112466">
    <w:abstractNumId w:val="38"/>
  </w:num>
  <w:num w:numId="38" w16cid:durableId="1717193068">
    <w:abstractNumId w:val="1"/>
  </w:num>
  <w:num w:numId="39" w16cid:durableId="1015230712">
    <w:abstractNumId w:val="16"/>
  </w:num>
  <w:num w:numId="40" w16cid:durableId="19548978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2036B"/>
    <w:rsid w:val="000754C7"/>
    <w:rsid w:val="000E62BD"/>
    <w:rsid w:val="001323D8"/>
    <w:rsid w:val="0017100E"/>
    <w:rsid w:val="001A0655"/>
    <w:rsid w:val="001A2AF1"/>
    <w:rsid w:val="001A37EB"/>
    <w:rsid w:val="001D50AA"/>
    <w:rsid w:val="001F5269"/>
    <w:rsid w:val="002114FA"/>
    <w:rsid w:val="0021730D"/>
    <w:rsid w:val="00237884"/>
    <w:rsid w:val="00284C6D"/>
    <w:rsid w:val="0028716B"/>
    <w:rsid w:val="002A7640"/>
    <w:rsid w:val="002B3E43"/>
    <w:rsid w:val="002F7CBA"/>
    <w:rsid w:val="00357B84"/>
    <w:rsid w:val="00374B2A"/>
    <w:rsid w:val="003759FD"/>
    <w:rsid w:val="003820C0"/>
    <w:rsid w:val="00383F3C"/>
    <w:rsid w:val="00384C17"/>
    <w:rsid w:val="00387AF3"/>
    <w:rsid w:val="003C5381"/>
    <w:rsid w:val="00403BD5"/>
    <w:rsid w:val="004059E1"/>
    <w:rsid w:val="0043093A"/>
    <w:rsid w:val="004D20B2"/>
    <w:rsid w:val="0051097C"/>
    <w:rsid w:val="005256BE"/>
    <w:rsid w:val="00533F8F"/>
    <w:rsid w:val="005346D6"/>
    <w:rsid w:val="005710F4"/>
    <w:rsid w:val="00577127"/>
    <w:rsid w:val="005A67F5"/>
    <w:rsid w:val="005C221C"/>
    <w:rsid w:val="005C5DEB"/>
    <w:rsid w:val="005F2FA3"/>
    <w:rsid w:val="005F6C2D"/>
    <w:rsid w:val="006054C4"/>
    <w:rsid w:val="0062081B"/>
    <w:rsid w:val="00621852"/>
    <w:rsid w:val="0062310B"/>
    <w:rsid w:val="00654417"/>
    <w:rsid w:val="006E30B3"/>
    <w:rsid w:val="006F5847"/>
    <w:rsid w:val="007402C5"/>
    <w:rsid w:val="00751EB0"/>
    <w:rsid w:val="007549A2"/>
    <w:rsid w:val="0077514B"/>
    <w:rsid w:val="00783005"/>
    <w:rsid w:val="007B07D7"/>
    <w:rsid w:val="007B4424"/>
    <w:rsid w:val="007E0D49"/>
    <w:rsid w:val="007F6C2D"/>
    <w:rsid w:val="00803AEB"/>
    <w:rsid w:val="00834507"/>
    <w:rsid w:val="008500DF"/>
    <w:rsid w:val="0086304C"/>
    <w:rsid w:val="00867318"/>
    <w:rsid w:val="00897FB3"/>
    <w:rsid w:val="00927C9E"/>
    <w:rsid w:val="009558CC"/>
    <w:rsid w:val="00955F34"/>
    <w:rsid w:val="009727D9"/>
    <w:rsid w:val="00981AE9"/>
    <w:rsid w:val="0099414F"/>
    <w:rsid w:val="00997318"/>
    <w:rsid w:val="009C7252"/>
    <w:rsid w:val="009E6F7A"/>
    <w:rsid w:val="00A12561"/>
    <w:rsid w:val="00A14152"/>
    <w:rsid w:val="00A2604A"/>
    <w:rsid w:val="00A32F3C"/>
    <w:rsid w:val="00A8148B"/>
    <w:rsid w:val="00A92F30"/>
    <w:rsid w:val="00AA2F3B"/>
    <w:rsid w:val="00AB3577"/>
    <w:rsid w:val="00AD6EE2"/>
    <w:rsid w:val="00AE3974"/>
    <w:rsid w:val="00AE4805"/>
    <w:rsid w:val="00AF6B9D"/>
    <w:rsid w:val="00B23D0A"/>
    <w:rsid w:val="00B37043"/>
    <w:rsid w:val="00B43F62"/>
    <w:rsid w:val="00B555E5"/>
    <w:rsid w:val="00B6680F"/>
    <w:rsid w:val="00B7224C"/>
    <w:rsid w:val="00B723CC"/>
    <w:rsid w:val="00B75102"/>
    <w:rsid w:val="00BC36AA"/>
    <w:rsid w:val="00BD792B"/>
    <w:rsid w:val="00C0270F"/>
    <w:rsid w:val="00C31E87"/>
    <w:rsid w:val="00C4733B"/>
    <w:rsid w:val="00C57FB7"/>
    <w:rsid w:val="00C91643"/>
    <w:rsid w:val="00C96F76"/>
    <w:rsid w:val="00CC2B36"/>
    <w:rsid w:val="00CD24D6"/>
    <w:rsid w:val="00CE660C"/>
    <w:rsid w:val="00D1642F"/>
    <w:rsid w:val="00D84D68"/>
    <w:rsid w:val="00DA0903"/>
    <w:rsid w:val="00DA3B6C"/>
    <w:rsid w:val="00DF281D"/>
    <w:rsid w:val="00DF38F6"/>
    <w:rsid w:val="00EB4962"/>
    <w:rsid w:val="00EB5DCC"/>
    <w:rsid w:val="00EF5A71"/>
    <w:rsid w:val="00F350FB"/>
    <w:rsid w:val="00F40295"/>
    <w:rsid w:val="00F5141F"/>
    <w:rsid w:val="00F56B79"/>
    <w:rsid w:val="00FA4B31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4963E"/>
  <w15:docId w15:val="{EF7FF10B-BB83-4A71-A42C-2C3720F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mjx-char">
    <w:name w:val="mjx-char"/>
    <w:basedOn w:val="DefaultParagraphFont"/>
    <w:rsid w:val="00654417"/>
  </w:style>
  <w:style w:type="character" w:styleId="Emphasis">
    <w:name w:val="Emphasis"/>
    <w:basedOn w:val="DefaultParagraphFont"/>
    <w:uiPriority w:val="20"/>
    <w:qFormat/>
    <w:rsid w:val="0086304C"/>
    <w:rPr>
      <w:i/>
      <w:iCs/>
    </w:rPr>
  </w:style>
  <w:style w:type="paragraph" w:customStyle="1" w:styleId="paranoindent">
    <w:name w:val="paranoindent"/>
    <w:basedOn w:val="Normal"/>
    <w:rsid w:val="008630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mjxassistivemathml">
    <w:name w:val="mjx_assistive_mathml"/>
    <w:basedOn w:val="DefaultParagraphFont"/>
    <w:rsid w:val="0086304C"/>
  </w:style>
  <w:style w:type="character" w:customStyle="1" w:styleId="blue">
    <w:name w:val="blue"/>
    <w:basedOn w:val="DefaultParagraphFont"/>
    <w:rsid w:val="006F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25</cp:revision>
  <cp:lastPrinted>2016-06-24T23:36:00Z</cp:lastPrinted>
  <dcterms:created xsi:type="dcterms:W3CDTF">2020-09-30T07:37:00Z</dcterms:created>
  <dcterms:modified xsi:type="dcterms:W3CDTF">2023-01-10T10:20:00Z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