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70E5" w14:textId="39981EF7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EAF96FF" wp14:editId="61887655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22529E41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</w:t>
                              </w:r>
                              <w:r w:rsidR="00C80D4D"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568DF31C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42368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22529E41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</w:t>
                        </w:r>
                        <w:r w:rsidR="00C80D4D"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568DF31C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1270B941" w:rsidR="0049770F" w:rsidRPr="007402C5" w:rsidRDefault="0049770F" w:rsidP="0049770F"/>
    <w:p w14:paraId="38BADB14" w14:textId="77777777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05306112" w14:textId="3BDEE78A" w:rsidR="00BD20E7" w:rsidRPr="00BD20E7" w:rsidRDefault="0083296B" w:rsidP="00C4416E">
      <w:pPr>
        <w:pStyle w:val="Heading4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Unit 6 Part</w:t>
      </w:r>
      <w:r w:rsidR="00416542">
        <w:rPr>
          <w:sz w:val="28"/>
          <w:szCs w:val="28"/>
        </w:rPr>
        <w:t xml:space="preserve"> 1</w:t>
      </w:r>
      <w:r w:rsidR="009F0CC2">
        <w:rPr>
          <w:sz w:val="28"/>
          <w:szCs w:val="28"/>
        </w:rPr>
        <w:t>2</w:t>
      </w:r>
      <w:r w:rsidR="000A1677">
        <w:rPr>
          <w:sz w:val="28"/>
          <w:szCs w:val="28"/>
        </w:rPr>
        <w:t xml:space="preserve"> Readings</w:t>
      </w:r>
      <w:r w:rsidR="000A1677" w:rsidRPr="00043154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>–</w:t>
      </w:r>
      <w:r w:rsidR="00416542">
        <w:rPr>
          <w:sz w:val="28"/>
          <w:szCs w:val="28"/>
        </w:rPr>
        <w:t xml:space="preserve"> </w:t>
      </w:r>
      <w:r w:rsidR="00984186">
        <w:rPr>
          <w:sz w:val="28"/>
          <w:szCs w:val="28"/>
        </w:rPr>
        <w:t>Related Rates</w:t>
      </w:r>
    </w:p>
    <w:p w14:paraId="37769DBD" w14:textId="77777777" w:rsidR="00984186" w:rsidRPr="00BD20C9" w:rsidRDefault="00984186" w:rsidP="00984186">
      <w:pPr>
        <w:rPr>
          <w:b/>
          <w:bCs/>
        </w:rPr>
      </w:pPr>
      <w:r w:rsidRPr="00BD20C9">
        <w:rPr>
          <w:b/>
          <w:bCs/>
        </w:rPr>
        <w:t>Related Rates</w:t>
      </w:r>
    </w:p>
    <w:p w14:paraId="5C8E38DF" w14:textId="77777777" w:rsidR="00984186" w:rsidRDefault="00984186" w:rsidP="00984186">
      <w:r>
        <w:t>In functions, c</w:t>
      </w:r>
      <w:r w:rsidRPr="00BD20C9">
        <w:t>hanging one variable’s value changes the value of another variable that depend</w:t>
      </w:r>
      <w:r>
        <w:t>s</w:t>
      </w:r>
      <w:r w:rsidRPr="00BD20C9">
        <w:t xml:space="preserve"> </w:t>
      </w:r>
    </w:p>
    <w:p w14:paraId="57289B5A" w14:textId="77777777" w:rsidR="00984186" w:rsidRDefault="00984186" w:rsidP="00984186">
      <w:pPr>
        <w:ind w:firstLine="720"/>
      </w:pPr>
      <w:r w:rsidRPr="00BD20C9">
        <w:t>on it</w:t>
      </w:r>
    </w:p>
    <w:p w14:paraId="4BDCAB74" w14:textId="77777777" w:rsidR="00984186" w:rsidRDefault="00984186" w:rsidP="00984186">
      <w:r w:rsidRPr="00BD20C9">
        <w:t xml:space="preserve">Problems including variables whose rates of change are related and can be modeled by an </w:t>
      </w:r>
    </w:p>
    <w:p w14:paraId="6BAA6039" w14:textId="77777777" w:rsidR="00984186" w:rsidRPr="00BD20C9" w:rsidRDefault="00984186" w:rsidP="00984186">
      <w:pPr>
        <w:ind w:firstLine="720"/>
      </w:pPr>
      <w:r w:rsidRPr="00BD20C9">
        <w:t xml:space="preserve">equation </w:t>
      </w:r>
      <w:proofErr w:type="gramStart"/>
      <w:r w:rsidRPr="00BD20C9">
        <w:t>are</w:t>
      </w:r>
      <w:proofErr w:type="gramEnd"/>
      <w:r w:rsidRPr="00BD20C9">
        <w:t xml:space="preserve"> called </w:t>
      </w:r>
      <w:r w:rsidRPr="00BD20C9">
        <w:rPr>
          <w:b/>
          <w:bCs/>
        </w:rPr>
        <w:t>related rates problems</w:t>
      </w:r>
    </w:p>
    <w:p w14:paraId="023A57CF" w14:textId="77777777" w:rsidR="00984186" w:rsidRDefault="00984186" w:rsidP="00984186">
      <w:r w:rsidRPr="00BD20C9">
        <w:t>One or more rates are given, and other rates are to be calculated using the equation</w:t>
      </w:r>
    </w:p>
    <w:p w14:paraId="13473F4C" w14:textId="77777777" w:rsidR="00984186" w:rsidRPr="00BD20C9" w:rsidRDefault="00984186" w:rsidP="00984186">
      <w:r w:rsidRPr="00BD20C9">
        <w:t>This can be done for any combination of variables in the model</w:t>
      </w:r>
    </w:p>
    <w:p w14:paraId="2F5408B3" w14:textId="77777777" w:rsidR="00984186" w:rsidRPr="00BD20C9" w:rsidRDefault="00984186" w:rsidP="00984186">
      <w:r>
        <w:t>Any</w:t>
      </w:r>
      <w:r w:rsidRPr="00BD20C9">
        <w:t xml:space="preserve"> others </w:t>
      </w:r>
      <w:proofErr w:type="gramStart"/>
      <w:r w:rsidRPr="00BD20C9">
        <w:t>are considered to be</w:t>
      </w:r>
      <w:proofErr w:type="gramEnd"/>
      <w:r w:rsidRPr="00BD20C9">
        <w:t xml:space="preserve"> constants</w:t>
      </w:r>
    </w:p>
    <w:p w14:paraId="45DE8D73" w14:textId="77777777" w:rsidR="00984186" w:rsidRPr="00BD20C9" w:rsidRDefault="00984186" w:rsidP="00984186">
      <w:pPr>
        <w:rPr>
          <w:sz w:val="8"/>
          <w:szCs w:val="8"/>
        </w:rPr>
      </w:pPr>
    </w:p>
    <w:p w14:paraId="05E54721" w14:textId="77777777" w:rsidR="00984186" w:rsidRPr="00BD20C9" w:rsidRDefault="00984186" w:rsidP="00984186">
      <w:r w:rsidRPr="00BD20C9">
        <w:t xml:space="preserve">How to </w:t>
      </w:r>
      <w:r>
        <w:t>solve them:</w:t>
      </w:r>
    </w:p>
    <w:p w14:paraId="47E66201" w14:textId="77777777" w:rsidR="00984186" w:rsidRPr="00BD20C9" w:rsidRDefault="00984186" w:rsidP="00984186">
      <w:pPr>
        <w:ind w:left="720"/>
      </w:pPr>
      <w:r>
        <w:t xml:space="preserve">1)  </w:t>
      </w:r>
      <w:r w:rsidRPr="00BD20C9">
        <w:t>Draw a picture</w:t>
      </w:r>
    </w:p>
    <w:p w14:paraId="6C4A8FDC" w14:textId="77777777" w:rsidR="00984186" w:rsidRPr="00BD20C9" w:rsidRDefault="00984186" w:rsidP="00984186">
      <w:pPr>
        <w:ind w:left="720"/>
      </w:pPr>
      <w:r>
        <w:t xml:space="preserve">2)  </w:t>
      </w:r>
      <w:r w:rsidRPr="00BD20C9">
        <w:t>What are you trying to find?</w:t>
      </w:r>
    </w:p>
    <w:p w14:paraId="037DE06A" w14:textId="77777777" w:rsidR="00984186" w:rsidRPr="00BD20C9" w:rsidRDefault="00984186" w:rsidP="00984186">
      <w:pPr>
        <w:ind w:left="720"/>
      </w:pPr>
      <w:r w:rsidRPr="00BD20C9">
        <w:t xml:space="preserve">3) </w:t>
      </w:r>
      <w:r>
        <w:t xml:space="preserve"> </w:t>
      </w:r>
      <w:r w:rsidRPr="00BD20C9">
        <w:t>Find an equation relating the variables</w:t>
      </w:r>
    </w:p>
    <w:p w14:paraId="0F16EECB" w14:textId="77777777" w:rsidR="00984186" w:rsidRPr="00BD20C9" w:rsidRDefault="00984186" w:rsidP="00984186">
      <w:pPr>
        <w:ind w:left="720"/>
      </w:pPr>
      <w:r w:rsidRPr="00BD20C9">
        <w:t xml:space="preserve">4) </w:t>
      </w:r>
      <w:r>
        <w:t xml:space="preserve"> </w:t>
      </w:r>
      <w:r w:rsidRPr="00BD20C9">
        <w:t xml:space="preserve">Find </w:t>
      </w:r>
      <w:proofErr w:type="spellStart"/>
      <w:r w:rsidRPr="00BD20C9">
        <w:t>dy</w:t>
      </w:r>
      <w:proofErr w:type="spellEnd"/>
      <w:r w:rsidRPr="00BD20C9">
        <w:t>/dx (usually chain rule)</w:t>
      </w:r>
    </w:p>
    <w:p w14:paraId="7DD3A2A1" w14:textId="77777777" w:rsidR="00984186" w:rsidRPr="00BD20C9" w:rsidRDefault="00984186" w:rsidP="00984186">
      <w:pPr>
        <w:ind w:left="720"/>
      </w:pPr>
      <w:r w:rsidRPr="00BD20C9">
        <w:t xml:space="preserve">5) </w:t>
      </w:r>
      <w:r>
        <w:t xml:space="preserve"> </w:t>
      </w:r>
      <w:r w:rsidRPr="00BD20C9">
        <w:t>Plug in known values</w:t>
      </w:r>
    </w:p>
    <w:p w14:paraId="3B13063B" w14:textId="77777777" w:rsidR="00984186" w:rsidRPr="00BD20C9" w:rsidRDefault="00984186" w:rsidP="00984186">
      <w:pPr>
        <w:ind w:left="720"/>
      </w:pPr>
      <w:r w:rsidRPr="00BD20C9">
        <w:t xml:space="preserve">6) </w:t>
      </w:r>
      <w:r>
        <w:t xml:space="preserve"> </w:t>
      </w:r>
      <w:r w:rsidRPr="00BD20C9">
        <w:t>Solve for the rate of change</w:t>
      </w:r>
    </w:p>
    <w:p w14:paraId="63E2D621" w14:textId="77777777" w:rsidR="00984186" w:rsidRPr="00BD20C9" w:rsidRDefault="00984186" w:rsidP="00984186">
      <w:pPr>
        <w:rPr>
          <w:sz w:val="8"/>
          <w:szCs w:val="8"/>
        </w:rPr>
      </w:pPr>
    </w:p>
    <w:p w14:paraId="103DA1E2" w14:textId="77777777" w:rsidR="00984186" w:rsidRPr="00BD20C9" w:rsidRDefault="00984186" w:rsidP="00984186">
      <w:pPr>
        <w:rPr>
          <w:b/>
          <w:bCs/>
        </w:rPr>
      </w:pPr>
      <w:r w:rsidRPr="00BD20C9">
        <w:rPr>
          <w:b/>
          <w:bCs/>
        </w:rPr>
        <w:t>2-D vs 3-D</w:t>
      </w:r>
    </w:p>
    <w:p w14:paraId="2778122D" w14:textId="77777777" w:rsidR="00984186" w:rsidRPr="00BD20C9" w:rsidRDefault="00984186" w:rsidP="00984186">
      <w:r w:rsidRPr="00BD20C9">
        <w:t>If you take the derivative of a 3-dimensional thing, you get a 2-dimensional thing</w:t>
      </w:r>
    </w:p>
    <w:p w14:paraId="445E0F3B" w14:textId="77777777" w:rsidR="00984186" w:rsidRPr="00BD20C9" w:rsidRDefault="00984186" w:rsidP="00984186">
      <w:r w:rsidRPr="00BD20C9">
        <w:t>If you take the derivative of a 2-D thing, you get a 1-D thing</w:t>
      </w:r>
    </w:p>
    <w:p w14:paraId="677B1DD4" w14:textId="214CD73B" w:rsidR="00984186" w:rsidRPr="00BD20C9" w:rsidRDefault="00984186" w:rsidP="00984186">
      <w:r w:rsidRPr="008C5480">
        <w:rPr>
          <w:noProof/>
        </w:rPr>
        <w:drawing>
          <wp:anchor distT="0" distB="0" distL="114300" distR="114300" simplePos="0" relativeHeight="251658240" behindDoc="0" locked="0" layoutInCell="1" allowOverlap="1" wp14:anchorId="292F9BFC" wp14:editId="419C0ED1">
            <wp:simplePos x="0" y="0"/>
            <wp:positionH relativeFrom="column">
              <wp:posOffset>3409950</wp:posOffset>
            </wp:positionH>
            <wp:positionV relativeFrom="paragraph">
              <wp:posOffset>81915</wp:posOffset>
            </wp:positionV>
            <wp:extent cx="3257550" cy="3390265"/>
            <wp:effectExtent l="0" t="0" r="0" b="635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0C9">
        <w:t>If you integrate a 2-D thing, you get a 3-D thing!</w:t>
      </w:r>
    </w:p>
    <w:p w14:paraId="79342E38" w14:textId="1D675C4E" w:rsidR="00984186" w:rsidRPr="00BD20C9" w:rsidRDefault="00984186" w:rsidP="00984186">
      <w:pPr>
        <w:rPr>
          <w:sz w:val="8"/>
          <w:szCs w:val="8"/>
        </w:rPr>
      </w:pPr>
    </w:p>
    <w:p w14:paraId="61DE233C" w14:textId="5CEAE2DA" w:rsidR="00984186" w:rsidRDefault="00984186" w:rsidP="00984186">
      <w:pPr>
        <w:pStyle w:val="ITTParagraph"/>
        <w:spacing w:before="0"/>
      </w:pPr>
    </w:p>
    <w:p w14:paraId="5AB832A5" w14:textId="5592A59C" w:rsidR="00A26A77" w:rsidRPr="00984186" w:rsidRDefault="00A26A77" w:rsidP="00B1218D">
      <w:pPr>
        <w:rPr>
          <w:b/>
          <w:bCs/>
        </w:rPr>
      </w:pPr>
    </w:p>
    <w:sectPr w:rsidR="00A26A77" w:rsidRPr="00984186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A1677"/>
    <w:rsid w:val="000A2E5D"/>
    <w:rsid w:val="001C7BC1"/>
    <w:rsid w:val="001E5F0F"/>
    <w:rsid w:val="00204D7E"/>
    <w:rsid w:val="002854FB"/>
    <w:rsid w:val="00377277"/>
    <w:rsid w:val="003F313E"/>
    <w:rsid w:val="0040249D"/>
    <w:rsid w:val="00416542"/>
    <w:rsid w:val="0049770F"/>
    <w:rsid w:val="00527F72"/>
    <w:rsid w:val="005E6FA9"/>
    <w:rsid w:val="00607967"/>
    <w:rsid w:val="00714C17"/>
    <w:rsid w:val="007522B5"/>
    <w:rsid w:val="0075725C"/>
    <w:rsid w:val="00781EC2"/>
    <w:rsid w:val="007913C0"/>
    <w:rsid w:val="007B2FAE"/>
    <w:rsid w:val="00816126"/>
    <w:rsid w:val="0083296B"/>
    <w:rsid w:val="008E011F"/>
    <w:rsid w:val="008F28E6"/>
    <w:rsid w:val="00907ABC"/>
    <w:rsid w:val="0092417F"/>
    <w:rsid w:val="009716E3"/>
    <w:rsid w:val="00971FE5"/>
    <w:rsid w:val="00984186"/>
    <w:rsid w:val="009A7F44"/>
    <w:rsid w:val="009B6F13"/>
    <w:rsid w:val="009D57D2"/>
    <w:rsid w:val="009E3113"/>
    <w:rsid w:val="009F0CC2"/>
    <w:rsid w:val="00A17FBD"/>
    <w:rsid w:val="00A26A77"/>
    <w:rsid w:val="00B1218D"/>
    <w:rsid w:val="00B42EAD"/>
    <w:rsid w:val="00B82C6F"/>
    <w:rsid w:val="00BA4D50"/>
    <w:rsid w:val="00BB6BAF"/>
    <w:rsid w:val="00BD20E7"/>
    <w:rsid w:val="00BE4B3C"/>
    <w:rsid w:val="00BF0B75"/>
    <w:rsid w:val="00BF1B50"/>
    <w:rsid w:val="00C4416E"/>
    <w:rsid w:val="00C70DB0"/>
    <w:rsid w:val="00C80D4D"/>
    <w:rsid w:val="00CE58B0"/>
    <w:rsid w:val="00CF06B0"/>
    <w:rsid w:val="00D73A65"/>
    <w:rsid w:val="00E95EDC"/>
    <w:rsid w:val="00F0027F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  <w:color w:val="auto"/>
      <w:szCs w:val="23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color w:val="auto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42</cp:revision>
  <dcterms:created xsi:type="dcterms:W3CDTF">2020-10-11T07:37:00Z</dcterms:created>
  <dcterms:modified xsi:type="dcterms:W3CDTF">2023-01-10T10:47:00Z</dcterms:modified>
</cp:coreProperties>
</file>